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E3B9"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2809E868"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F259A1A"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32D4C49F" w14:textId="77777777" w:rsidTr="00FA2569">
        <w:tc>
          <w:tcPr>
            <w:tcW w:w="1985" w:type="dxa"/>
            <w:shd w:val="clear" w:color="auto" w:fill="F2F2F2" w:themeFill="background1" w:themeFillShade="F2"/>
          </w:tcPr>
          <w:p w14:paraId="00959364"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45AF022" w14:textId="0341225E" w:rsidR="002D5C39" w:rsidRPr="002D5C39" w:rsidRDefault="002D5C39">
            <w:pPr>
              <w:rPr>
                <w:rStyle w:val="Strong"/>
                <w:rFonts w:cstheme="minorHAnsi"/>
                <w:b w:val="0"/>
                <w:color w:val="000000"/>
                <w:bdr w:val="none" w:sz="0" w:space="0" w:color="auto" w:frame="1"/>
              </w:rPr>
            </w:pPr>
            <w:r>
              <w:rPr>
                <w:rStyle w:val="Strong"/>
                <w:rFonts w:cstheme="minorHAnsi"/>
                <w:b w:val="0"/>
                <w:color w:val="000000"/>
                <w:bdr w:val="none" w:sz="0" w:space="0" w:color="auto" w:frame="1"/>
              </w:rPr>
              <w:t xml:space="preserve">Do quality of life, sexual function and physical activity mediate body image in women after cancer treatment? </w:t>
            </w:r>
          </w:p>
          <w:p w14:paraId="21F799D2" w14:textId="77777777" w:rsidR="00D61347" w:rsidRPr="00454FF1" w:rsidRDefault="00D61347">
            <w:pPr>
              <w:rPr>
                <w:rFonts w:cstheme="minorHAnsi"/>
                <w:b/>
              </w:rPr>
            </w:pPr>
          </w:p>
        </w:tc>
      </w:tr>
      <w:tr w:rsidR="00FA2569" w:rsidRPr="00454FF1" w14:paraId="72754AC9" w14:textId="77777777" w:rsidTr="00FA2569">
        <w:tc>
          <w:tcPr>
            <w:tcW w:w="1985" w:type="dxa"/>
            <w:shd w:val="clear" w:color="auto" w:fill="F2F2F2" w:themeFill="background1" w:themeFillShade="F2"/>
          </w:tcPr>
          <w:p w14:paraId="2787CC36" w14:textId="77777777" w:rsidR="00FA2569" w:rsidRPr="00454FF1" w:rsidRDefault="00FA2569" w:rsidP="00572718">
            <w:pPr>
              <w:rPr>
                <w:rFonts w:cstheme="minorHAnsi"/>
                <w:b/>
              </w:rPr>
            </w:pPr>
            <w:r w:rsidRPr="00454FF1">
              <w:rPr>
                <w:rFonts w:cstheme="minorHAnsi"/>
                <w:b/>
              </w:rPr>
              <w:t>Project duration:</w:t>
            </w:r>
          </w:p>
        </w:tc>
        <w:tc>
          <w:tcPr>
            <w:tcW w:w="7149" w:type="dxa"/>
          </w:tcPr>
          <w:p w14:paraId="6E1B4212" w14:textId="149DACB8" w:rsidR="002D5C39" w:rsidRPr="00941E04" w:rsidRDefault="00B662AA" w:rsidP="00572718">
            <w:pPr>
              <w:rPr>
                <w:rFonts w:cstheme="minorHAnsi"/>
              </w:rPr>
            </w:pPr>
            <w:r>
              <w:rPr>
                <w:rFonts w:cstheme="minorHAnsi"/>
              </w:rPr>
              <w:t>4 weeks</w:t>
            </w:r>
          </w:p>
          <w:p w14:paraId="1DE84394" w14:textId="3A3BF4FE" w:rsidR="00FA2569" w:rsidRPr="002D5C39" w:rsidRDefault="00FA2569" w:rsidP="002D5C39">
            <w:pPr>
              <w:rPr>
                <w:rFonts w:cstheme="minorHAnsi"/>
              </w:rPr>
            </w:pPr>
          </w:p>
        </w:tc>
      </w:tr>
      <w:tr w:rsidR="00FA2569" w:rsidRPr="00454FF1" w14:paraId="05C04641" w14:textId="77777777" w:rsidTr="00FA2569">
        <w:tc>
          <w:tcPr>
            <w:tcW w:w="1985" w:type="dxa"/>
            <w:shd w:val="clear" w:color="auto" w:fill="F2F2F2" w:themeFill="background1" w:themeFillShade="F2"/>
          </w:tcPr>
          <w:p w14:paraId="18C2F293"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4FC1B613" w14:textId="3F8A2093" w:rsidR="0066319C" w:rsidRDefault="002D5C39" w:rsidP="00572718">
            <w:pPr>
              <w:rPr>
                <w:rFonts w:cstheme="minorHAnsi"/>
                <w:color w:val="000000"/>
              </w:rPr>
            </w:pPr>
            <w:r>
              <w:rPr>
                <w:rFonts w:cstheme="minorHAnsi"/>
                <w:color w:val="000000"/>
              </w:rPr>
              <w:t xml:space="preserve">After cancer treatment, women experience a range of side effects that can impair their quality of life and increase their risk of other chronic diseases. </w:t>
            </w:r>
            <w:r w:rsidR="0066319C">
              <w:rPr>
                <w:rFonts w:cstheme="minorHAnsi"/>
                <w:color w:val="000000"/>
              </w:rPr>
              <w:t>These outcomes include diabetes, obesity, severe menopausal symptoms, cardiovascular disease, neuropathy, osteoporosis, sleep and body image disruption, and disturbance of sexual function.</w:t>
            </w:r>
          </w:p>
          <w:p w14:paraId="32CA0329" w14:textId="77777777" w:rsidR="0066319C" w:rsidRDefault="0066319C" w:rsidP="00572718">
            <w:pPr>
              <w:rPr>
                <w:rFonts w:cstheme="minorHAnsi"/>
                <w:color w:val="000000"/>
              </w:rPr>
            </w:pPr>
          </w:p>
          <w:p w14:paraId="35ACFBF5" w14:textId="519740AF" w:rsidR="002D5C39" w:rsidRDefault="002D5C39" w:rsidP="00572718">
            <w:pPr>
              <w:rPr>
                <w:rFonts w:cstheme="minorHAnsi"/>
                <w:color w:val="000000"/>
              </w:rPr>
            </w:pPr>
            <w:r>
              <w:rPr>
                <w:rFonts w:cstheme="minorHAnsi"/>
                <w:color w:val="000000"/>
              </w:rPr>
              <w:t>The Women’s Wellness after Cancer Program (WWACP) is a whole of lifestyle intervention that systematically helps affected women manage these effects through good diet, exercise, sleep hygiene, and stress mitigation</w:t>
            </w:r>
            <w:r w:rsidR="0066319C">
              <w:rPr>
                <w:rFonts w:cstheme="minorHAnsi"/>
                <w:color w:val="000000"/>
              </w:rPr>
              <w:t xml:space="preserve"> in a socially-supportive environment</w:t>
            </w:r>
            <w:r>
              <w:rPr>
                <w:rFonts w:cstheme="minorHAnsi"/>
                <w:color w:val="000000"/>
              </w:rPr>
              <w:t>. 351 women from all over Australia participated in our NHMRC-funded single-blinded randomised controlled trial of the WWACP.</w:t>
            </w:r>
          </w:p>
          <w:p w14:paraId="681F31B2" w14:textId="0FC26590" w:rsidR="002D5C39" w:rsidRDefault="002D5C39" w:rsidP="00572718">
            <w:pPr>
              <w:rPr>
                <w:rFonts w:cstheme="minorHAnsi"/>
                <w:color w:val="000000"/>
              </w:rPr>
            </w:pPr>
          </w:p>
          <w:p w14:paraId="2FBF0E5E" w14:textId="73E9DB2E" w:rsidR="002D5C39" w:rsidRPr="00941E04" w:rsidRDefault="002D5C39" w:rsidP="00572718">
            <w:pPr>
              <w:rPr>
                <w:rFonts w:cstheme="minorHAnsi"/>
                <w:color w:val="000000"/>
              </w:rPr>
            </w:pPr>
            <w:r>
              <w:rPr>
                <w:rFonts w:cstheme="minorHAnsi"/>
                <w:color w:val="000000"/>
              </w:rPr>
              <w:t xml:space="preserve">In this Winter Research Project, we seek a student with a talent for statistical modelling to clean and analyse the data related to one of the project’s </w:t>
            </w:r>
            <w:r w:rsidR="009F751C">
              <w:rPr>
                <w:rFonts w:cstheme="minorHAnsi"/>
                <w:color w:val="000000"/>
              </w:rPr>
              <w:t xml:space="preserve">important </w:t>
            </w:r>
            <w:r>
              <w:rPr>
                <w:rFonts w:cstheme="minorHAnsi"/>
                <w:color w:val="000000"/>
              </w:rPr>
              <w:t xml:space="preserve">secondary outcomes (body image). We hypothesise that body image in women previously treated for cancer is mediated by their quality of life, sexual function and physical activity. </w:t>
            </w:r>
          </w:p>
          <w:p w14:paraId="1A77ECB3" w14:textId="77777777" w:rsidR="00FA2569" w:rsidRPr="00454FF1" w:rsidRDefault="00FA2569" w:rsidP="009F751C">
            <w:pPr>
              <w:rPr>
                <w:rFonts w:cstheme="minorHAnsi"/>
                <w:i/>
              </w:rPr>
            </w:pPr>
          </w:p>
        </w:tc>
        <w:bookmarkStart w:id="0" w:name="_GoBack"/>
        <w:bookmarkEnd w:id="0"/>
      </w:tr>
      <w:tr w:rsidR="00FA2569" w:rsidRPr="00454FF1" w14:paraId="3141B259" w14:textId="77777777" w:rsidTr="00FA2569">
        <w:trPr>
          <w:trHeight w:val="1028"/>
        </w:trPr>
        <w:tc>
          <w:tcPr>
            <w:tcW w:w="1985" w:type="dxa"/>
            <w:shd w:val="clear" w:color="auto" w:fill="F2F2F2" w:themeFill="background1" w:themeFillShade="F2"/>
          </w:tcPr>
          <w:p w14:paraId="3C53DA12" w14:textId="77777777" w:rsidR="00FA2569" w:rsidRPr="00454FF1" w:rsidRDefault="004175CE">
            <w:pPr>
              <w:rPr>
                <w:rFonts w:cstheme="minorHAnsi"/>
                <w:b/>
              </w:rPr>
            </w:pPr>
            <w:r>
              <w:rPr>
                <w:rFonts w:cstheme="minorHAnsi"/>
                <w:b/>
              </w:rPr>
              <w:t>Expected outcomes and deliverables:</w:t>
            </w:r>
          </w:p>
        </w:tc>
        <w:tc>
          <w:tcPr>
            <w:tcW w:w="7149" w:type="dxa"/>
          </w:tcPr>
          <w:p w14:paraId="25B561EE" w14:textId="7FF7D63F" w:rsidR="009F751C" w:rsidRDefault="009F751C" w:rsidP="00D61347">
            <w:pPr>
              <w:rPr>
                <w:rFonts w:cstheme="minorHAnsi"/>
                <w:color w:val="000000"/>
              </w:rPr>
            </w:pPr>
            <w:r>
              <w:rPr>
                <w:rFonts w:cstheme="minorHAnsi"/>
                <w:color w:val="000000"/>
              </w:rPr>
              <w:t xml:space="preserve">The successful applicant will work with an established team that has an outstanding reputation in the field of women’s cancers. Along with basic skills in data cleaning and coding, the applicant will gain experience in leading the descriptive and inferential analysis of a large and complex dataset. It is envisaged that applicant will be named on the subsequent journal publication. </w:t>
            </w:r>
          </w:p>
          <w:p w14:paraId="61E3330F" w14:textId="642AB02C" w:rsidR="00B662AA" w:rsidRDefault="00B662AA" w:rsidP="00D61347">
            <w:pPr>
              <w:rPr>
                <w:rFonts w:cstheme="minorHAnsi"/>
                <w:color w:val="000000"/>
              </w:rPr>
            </w:pPr>
          </w:p>
          <w:p w14:paraId="54B56D23" w14:textId="14FD52D8" w:rsidR="00B662AA" w:rsidRPr="00941E04" w:rsidRDefault="00B662AA" w:rsidP="00D61347">
            <w:pPr>
              <w:rPr>
                <w:rFonts w:cstheme="minorHAnsi"/>
                <w:color w:val="000000"/>
              </w:rPr>
            </w:pPr>
            <w:r>
              <w:rPr>
                <w:rFonts w:cstheme="minorHAnsi"/>
                <w:color w:val="000000"/>
              </w:rPr>
              <w:t>A presentation in research week may be included as part of this project.</w:t>
            </w:r>
          </w:p>
          <w:p w14:paraId="79DD137E" w14:textId="3342AE61" w:rsidR="00FA2569" w:rsidRPr="00454FF1" w:rsidRDefault="00FA2569" w:rsidP="009F751C">
            <w:pPr>
              <w:rPr>
                <w:rFonts w:cstheme="minorHAnsi"/>
                <w:i/>
              </w:rPr>
            </w:pPr>
          </w:p>
        </w:tc>
      </w:tr>
      <w:tr w:rsidR="00FA2569" w:rsidRPr="00454FF1" w14:paraId="26585CEC" w14:textId="77777777" w:rsidTr="0002062D">
        <w:trPr>
          <w:trHeight w:val="1156"/>
        </w:trPr>
        <w:tc>
          <w:tcPr>
            <w:tcW w:w="1985" w:type="dxa"/>
            <w:shd w:val="clear" w:color="auto" w:fill="F2F2F2" w:themeFill="background1" w:themeFillShade="F2"/>
          </w:tcPr>
          <w:p w14:paraId="4063D7A0" w14:textId="77777777" w:rsidR="00FA2569" w:rsidRPr="00454FF1" w:rsidRDefault="00FA2569" w:rsidP="00D61347">
            <w:pPr>
              <w:rPr>
                <w:rFonts w:cstheme="minorHAnsi"/>
                <w:b/>
              </w:rPr>
            </w:pPr>
            <w:r w:rsidRPr="00454FF1">
              <w:rPr>
                <w:rFonts w:cstheme="minorHAnsi"/>
                <w:b/>
              </w:rPr>
              <w:t>Suitable for:</w:t>
            </w:r>
          </w:p>
        </w:tc>
        <w:tc>
          <w:tcPr>
            <w:tcW w:w="7149" w:type="dxa"/>
          </w:tcPr>
          <w:p w14:paraId="78C48612" w14:textId="43115D1E" w:rsidR="00FA2569" w:rsidRPr="00454FF1" w:rsidRDefault="009F751C" w:rsidP="0002062D">
            <w:pPr>
              <w:rPr>
                <w:rFonts w:cstheme="minorHAnsi"/>
                <w:i/>
              </w:rPr>
            </w:pPr>
            <w:r>
              <w:rPr>
                <w:rFonts w:cstheme="minorHAnsi"/>
                <w:color w:val="000000"/>
              </w:rPr>
              <w:t xml:space="preserve">This project is suitable for motivated Honours or coursework Masters students with advanced skills in statistical analysis. Psychology, nursing, </w:t>
            </w:r>
            <w:r w:rsidR="0002062D">
              <w:rPr>
                <w:rFonts w:cstheme="minorHAnsi"/>
                <w:color w:val="000000"/>
              </w:rPr>
              <w:t xml:space="preserve">and </w:t>
            </w:r>
            <w:r>
              <w:rPr>
                <w:rFonts w:cstheme="minorHAnsi"/>
                <w:color w:val="000000"/>
              </w:rPr>
              <w:t xml:space="preserve">exercise science students are encouraged to apply. </w:t>
            </w:r>
          </w:p>
        </w:tc>
      </w:tr>
      <w:tr w:rsidR="00FA2569" w:rsidRPr="00454FF1" w14:paraId="56FDB8AC" w14:textId="77777777" w:rsidTr="00FA2569">
        <w:tc>
          <w:tcPr>
            <w:tcW w:w="1985" w:type="dxa"/>
            <w:shd w:val="clear" w:color="auto" w:fill="F2F2F2" w:themeFill="background1" w:themeFillShade="F2"/>
          </w:tcPr>
          <w:p w14:paraId="26F1914B"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C5FAFA2" w14:textId="77777777" w:rsidR="00C20DAA" w:rsidRPr="00454FF1" w:rsidRDefault="00C20DAA" w:rsidP="00572718">
            <w:pPr>
              <w:rPr>
                <w:rFonts w:cstheme="minorHAnsi"/>
                <w:b/>
              </w:rPr>
            </w:pPr>
          </w:p>
        </w:tc>
        <w:tc>
          <w:tcPr>
            <w:tcW w:w="7149" w:type="dxa"/>
          </w:tcPr>
          <w:p w14:paraId="1DE194F9" w14:textId="4EEF58BF" w:rsidR="00FA2569" w:rsidRPr="00941E04" w:rsidRDefault="0066319C" w:rsidP="00FA2569">
            <w:pPr>
              <w:rPr>
                <w:rFonts w:cstheme="minorHAnsi"/>
              </w:rPr>
            </w:pPr>
            <w:r>
              <w:rPr>
                <w:rFonts w:cstheme="minorHAnsi"/>
              </w:rPr>
              <w:t>Professor Alexandra McCarthy</w:t>
            </w:r>
          </w:p>
          <w:p w14:paraId="721CD3FE" w14:textId="77777777" w:rsidR="00FA2569" w:rsidRPr="00454FF1" w:rsidRDefault="00FA2569" w:rsidP="00FA2569">
            <w:pPr>
              <w:rPr>
                <w:rFonts w:cstheme="minorHAnsi"/>
                <w:i/>
              </w:rPr>
            </w:pPr>
          </w:p>
        </w:tc>
      </w:tr>
      <w:tr w:rsidR="00FA2569" w:rsidRPr="00454FF1" w14:paraId="43E2F568" w14:textId="77777777" w:rsidTr="00941E04">
        <w:trPr>
          <w:trHeight w:val="446"/>
        </w:trPr>
        <w:tc>
          <w:tcPr>
            <w:tcW w:w="1985" w:type="dxa"/>
            <w:shd w:val="clear" w:color="auto" w:fill="F2F2F2" w:themeFill="background1" w:themeFillShade="F2"/>
          </w:tcPr>
          <w:p w14:paraId="5EA292FF" w14:textId="77777777" w:rsidR="00FA2569" w:rsidRPr="00454FF1" w:rsidRDefault="00FA2569" w:rsidP="00D61347">
            <w:pPr>
              <w:rPr>
                <w:rFonts w:cstheme="minorHAnsi"/>
                <w:b/>
              </w:rPr>
            </w:pPr>
            <w:r>
              <w:rPr>
                <w:rFonts w:cstheme="minorHAnsi"/>
                <w:b/>
              </w:rPr>
              <w:t>Further info:</w:t>
            </w:r>
          </w:p>
        </w:tc>
        <w:tc>
          <w:tcPr>
            <w:tcW w:w="7149" w:type="dxa"/>
          </w:tcPr>
          <w:p w14:paraId="1DEE2BC9" w14:textId="68E74655" w:rsidR="00FA2569" w:rsidRDefault="0066319C" w:rsidP="00FA2569">
            <w:pPr>
              <w:rPr>
                <w:rFonts w:cstheme="minorHAnsi"/>
              </w:rPr>
            </w:pPr>
            <w:r>
              <w:rPr>
                <w:rFonts w:cstheme="minorHAnsi"/>
              </w:rPr>
              <w:t>For further information, contact Prof McCarthy on s.mccarthy@uq.edu.au</w:t>
            </w:r>
          </w:p>
          <w:p w14:paraId="55128E1E" w14:textId="77777777" w:rsidR="00941E04" w:rsidRPr="00941E04" w:rsidRDefault="00941E04" w:rsidP="00FA2569">
            <w:pPr>
              <w:rPr>
                <w:rFonts w:cstheme="minorHAnsi"/>
              </w:rPr>
            </w:pPr>
          </w:p>
        </w:tc>
      </w:tr>
    </w:tbl>
    <w:p w14:paraId="74ED6ED2"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2062D"/>
    <w:rsid w:val="001C1584"/>
    <w:rsid w:val="002D5C39"/>
    <w:rsid w:val="003570F0"/>
    <w:rsid w:val="004175CE"/>
    <w:rsid w:val="00454FF1"/>
    <w:rsid w:val="004C1625"/>
    <w:rsid w:val="00502FC5"/>
    <w:rsid w:val="00572429"/>
    <w:rsid w:val="0066319C"/>
    <w:rsid w:val="00800C1A"/>
    <w:rsid w:val="00884A77"/>
    <w:rsid w:val="00941E04"/>
    <w:rsid w:val="009F751C"/>
    <w:rsid w:val="00A54AF7"/>
    <w:rsid w:val="00A85667"/>
    <w:rsid w:val="00B662AA"/>
    <w:rsid w:val="00BA289F"/>
    <w:rsid w:val="00C20DAA"/>
    <w:rsid w:val="00C736FA"/>
    <w:rsid w:val="00D61347"/>
    <w:rsid w:val="00E70336"/>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6F7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Matt Jewell</cp:lastModifiedBy>
  <cp:revision>2</cp:revision>
  <dcterms:created xsi:type="dcterms:W3CDTF">2020-04-08T01:36:00Z</dcterms:created>
  <dcterms:modified xsi:type="dcterms:W3CDTF">2020-04-08T01:36:00Z</dcterms:modified>
</cp:coreProperties>
</file>