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52D8387D" w14:textId="31E0685C" w:rsidR="00A1219F" w:rsidRPr="00A1219F" w:rsidRDefault="002468B1" w:rsidP="007D76B0">
      <w:pPr>
        <w:pStyle w:val="Heading1"/>
        <w:spacing w:before="120"/>
        <w:ind w:right="-709"/>
        <w:rPr>
          <w:b/>
        </w:rPr>
      </w:pPr>
      <w:r>
        <w:rPr>
          <w:b/>
        </w:rPr>
        <w:t>2027 Summer Research Project Template</w:t>
      </w:r>
    </w:p>
    <w:p w14:paraId="10BD64D3" w14:textId="37B78798" w:rsidR="00A1219F" w:rsidRDefault="002468B1" w:rsidP="002468B1">
      <w:pPr>
        <w:pStyle w:val="BodyText"/>
      </w:pPr>
      <w:r w:rsidRPr="002468B1">
        <w:t>Help us present your project in a way that connects with the right students. Thoughtful, engaging descriptions tend to attract stronger and more suitable applications. Thank you for putting a project forward</w:t>
      </w:r>
      <w:r>
        <w:t xml:space="preserve"> - </w:t>
      </w:r>
      <w:r w:rsidRPr="002468B1">
        <w:t>these programs rely on your contribution, and we couldn’t do it without you.</w:t>
      </w:r>
    </w:p>
    <w:tbl>
      <w:tblPr>
        <w:tblStyle w:val="TableUQLined"/>
        <w:tblpPr w:leftFromText="180" w:rightFromText="180" w:vertAnchor="text" w:horzAnchor="margin" w:tblpY="44"/>
        <w:tblW w:w="9776" w:type="dxa"/>
        <w:tblLayout w:type="fixed"/>
        <w:tblLook w:val="04A0" w:firstRow="1" w:lastRow="0" w:firstColumn="1" w:lastColumn="0" w:noHBand="0" w:noVBand="1"/>
      </w:tblPr>
      <w:tblGrid>
        <w:gridCol w:w="1985"/>
        <w:gridCol w:w="7791"/>
      </w:tblGrid>
      <w:tr w:rsidR="002468B1" w:rsidRPr="00A1219F" w14:paraId="385CBC8D" w14:textId="77777777" w:rsidTr="002468B1">
        <w:trPr>
          <w:cnfStyle w:val="100000000000" w:firstRow="1" w:lastRow="0" w:firstColumn="0" w:lastColumn="0" w:oddVBand="0" w:evenVBand="0" w:oddHBand="0" w:evenHBand="0" w:firstRowFirstColumn="0" w:firstRowLastColumn="0" w:lastRowFirstColumn="0" w:lastRowLastColumn="0"/>
          <w:trHeight w:val="428"/>
        </w:trPr>
        <w:tc>
          <w:tcPr>
            <w:tcW w:w="1985" w:type="dxa"/>
            <w:vAlign w:val="center"/>
          </w:tcPr>
          <w:p w14:paraId="4CD19E1C" w14:textId="7E552499" w:rsidR="002468B1" w:rsidRPr="00A1219F" w:rsidRDefault="002468B1" w:rsidP="002468B1">
            <w:pPr>
              <w:rPr>
                <w:b/>
              </w:rPr>
            </w:pPr>
            <w:r>
              <w:rPr>
                <w:b/>
              </w:rPr>
              <w:t>Section</w:t>
            </w:r>
          </w:p>
        </w:tc>
        <w:tc>
          <w:tcPr>
            <w:tcW w:w="7791" w:type="dxa"/>
            <w:vAlign w:val="center"/>
          </w:tcPr>
          <w:p w14:paraId="20AB7F80" w14:textId="17C2514A" w:rsidR="002468B1" w:rsidRPr="00A1219F" w:rsidRDefault="002468B1" w:rsidP="002468B1">
            <w:pPr>
              <w:rPr>
                <w:b/>
              </w:rPr>
            </w:pPr>
            <w:r>
              <w:rPr>
                <w:b/>
              </w:rPr>
              <w:t>Description</w:t>
            </w:r>
          </w:p>
        </w:tc>
      </w:tr>
      <w:tr w:rsidR="002468B1" w:rsidRPr="00A1219F" w14:paraId="3A58C20D" w14:textId="77777777" w:rsidTr="002468B1">
        <w:trPr>
          <w:trHeight w:val="903"/>
        </w:trPr>
        <w:tc>
          <w:tcPr>
            <w:tcW w:w="1985" w:type="dxa"/>
            <w:vAlign w:val="center"/>
          </w:tcPr>
          <w:p w14:paraId="7A25E66F" w14:textId="30828AB8" w:rsidR="002468B1" w:rsidRPr="00A1219F" w:rsidRDefault="002468B1" w:rsidP="002468B1">
            <w:pPr>
              <w:spacing w:after="160" w:line="259" w:lineRule="auto"/>
              <w:rPr>
                <w:rFonts w:ascii="Arial" w:eastAsia="Calibri" w:hAnsi="Arial" w:cs="Arial"/>
                <w:sz w:val="22"/>
              </w:rPr>
            </w:pPr>
            <w:r>
              <w:rPr>
                <w:rFonts w:ascii="Arial" w:hAnsi="Arial" w:cs="Arial"/>
                <w:b/>
              </w:rPr>
              <w:t>Project title</w:t>
            </w:r>
          </w:p>
        </w:tc>
        <w:tc>
          <w:tcPr>
            <w:tcW w:w="7791" w:type="dxa"/>
            <w:vAlign w:val="center"/>
          </w:tcPr>
          <w:p w14:paraId="1B062AD6" w14:textId="1D5BDA50" w:rsidR="002468B1" w:rsidRPr="00A1219F" w:rsidRDefault="004E4994" w:rsidP="002468B1">
            <w:r w:rsidRPr="004E4994">
              <w:t>Exploring measures of body morphology and inpatient skin integrity: A Scoping Review</w:t>
            </w:r>
          </w:p>
        </w:tc>
      </w:tr>
      <w:tr w:rsidR="002468B1" w:rsidRPr="00A1219F" w14:paraId="0F593B7B" w14:textId="77777777" w:rsidTr="002468B1">
        <w:trPr>
          <w:cnfStyle w:val="000000010000" w:firstRow="0" w:lastRow="0" w:firstColumn="0" w:lastColumn="0" w:oddVBand="0" w:evenVBand="0" w:oddHBand="0" w:evenHBand="1" w:firstRowFirstColumn="0" w:firstRowLastColumn="0" w:lastRowFirstColumn="0" w:lastRowLastColumn="0"/>
          <w:trHeight w:val="1122"/>
        </w:trPr>
        <w:tc>
          <w:tcPr>
            <w:tcW w:w="1985" w:type="dxa"/>
            <w:vAlign w:val="center"/>
          </w:tcPr>
          <w:p w14:paraId="2DCD3CAF" w14:textId="77777777" w:rsidR="002468B1" w:rsidRDefault="002468B1" w:rsidP="002468B1">
            <w:pPr>
              <w:rPr>
                <w:rFonts w:ascii="Arial" w:hAnsi="Arial" w:cs="Arial"/>
                <w:b/>
                <w:color w:val="FFFFFF" w:themeColor="background1"/>
              </w:rPr>
            </w:pPr>
            <w:r w:rsidRPr="002468B1">
              <w:rPr>
                <w:rFonts w:ascii="Arial" w:hAnsi="Arial" w:cs="Arial"/>
                <w:b/>
              </w:rPr>
              <w:t>Hours &amp; delivery</w:t>
            </w:r>
          </w:p>
          <w:p w14:paraId="35D49E13" w14:textId="41BA9D7F" w:rsidR="002468B1" w:rsidRPr="002468B1" w:rsidRDefault="002468B1" w:rsidP="002468B1">
            <w:pPr>
              <w:rPr>
                <w:rFonts w:ascii="Arial" w:hAnsi="Arial" w:cs="Arial"/>
                <w:bCs/>
                <w:sz w:val="28"/>
              </w:rPr>
            </w:pPr>
          </w:p>
        </w:tc>
        <w:tc>
          <w:tcPr>
            <w:tcW w:w="7791" w:type="dxa"/>
            <w:vAlign w:val="center"/>
          </w:tcPr>
          <w:p w14:paraId="32E88009" w14:textId="77777777" w:rsidR="004E4994" w:rsidRPr="004E4994" w:rsidRDefault="004E4994" w:rsidP="004E4994">
            <w:r w:rsidRPr="004E4994">
              <w:t>For the Summer program, students will be engaged for 6 weeks only.</w:t>
            </w:r>
          </w:p>
          <w:p w14:paraId="1C849F54" w14:textId="77777777" w:rsidR="004E4994" w:rsidRPr="004E4994" w:rsidRDefault="004E4994" w:rsidP="004E4994">
            <w:r w:rsidRPr="004E4994">
              <w:t>Hours of engagement must be between 20 – 36 hrs per week and must fall within the official program dates (Summer = 12 Jan – 20 Feb 2027).</w:t>
            </w:r>
          </w:p>
          <w:p w14:paraId="38C10077" w14:textId="26E12CFD" w:rsidR="002468B1" w:rsidRPr="00A1219F" w:rsidRDefault="004E4994" w:rsidP="004E4994">
            <w:r w:rsidRPr="004E4994">
              <w:t xml:space="preserve">This program will be offered in a hybrid format, requiring both on and off campus time.   </w:t>
            </w:r>
          </w:p>
        </w:tc>
      </w:tr>
      <w:tr w:rsidR="002468B1" w:rsidRPr="00A1219F" w14:paraId="53D965CC" w14:textId="77777777" w:rsidTr="002468B1">
        <w:trPr>
          <w:trHeight w:val="1124"/>
        </w:trPr>
        <w:tc>
          <w:tcPr>
            <w:tcW w:w="1985" w:type="dxa"/>
            <w:vAlign w:val="center"/>
          </w:tcPr>
          <w:p w14:paraId="0A1D6044" w14:textId="758265BE" w:rsidR="002468B1" w:rsidRPr="00447F31" w:rsidRDefault="002468B1" w:rsidP="002468B1">
            <w:pPr>
              <w:rPr>
                <w:rFonts w:ascii="Arial" w:hAnsi="Arial" w:cs="Arial"/>
                <w:b/>
                <w:sz w:val="28"/>
              </w:rPr>
            </w:pPr>
            <w:r w:rsidRPr="002468B1">
              <w:rPr>
                <w:rFonts w:ascii="Arial" w:hAnsi="Arial" w:cs="Arial"/>
                <w:b/>
              </w:rPr>
              <w:t xml:space="preserve">About the project </w:t>
            </w:r>
            <w:r w:rsidRPr="002468B1">
              <w:rPr>
                <w:rFonts w:ascii="Arial" w:hAnsi="Arial" w:cs="Arial"/>
                <w:bCs/>
              </w:rPr>
              <w:t>(150–250 words)</w:t>
            </w:r>
          </w:p>
        </w:tc>
        <w:tc>
          <w:tcPr>
            <w:tcW w:w="7791" w:type="dxa"/>
            <w:vAlign w:val="center"/>
          </w:tcPr>
          <w:p w14:paraId="3252C6D6" w14:textId="77777777" w:rsidR="002E76AA" w:rsidRDefault="002E76AA" w:rsidP="002E76AA">
            <w:r w:rsidRPr="002E76AA">
              <w:t>During a hospital admission, patients are exposed to a range of person-specific factors that may increase skin vulnerability and the risk of pressure injury. Body morphology, adipose tissue distribution and sex can influence how weight is distributed when a person is lying in bed, and these characteristics may therefore be important when considering skin integrity.</w:t>
            </w:r>
          </w:p>
          <w:p w14:paraId="47E764C9" w14:textId="77777777" w:rsidR="000E221F" w:rsidRPr="002E76AA" w:rsidRDefault="000E221F" w:rsidP="002E76AA"/>
          <w:p w14:paraId="2CA2C055" w14:textId="77777777" w:rsidR="002E76AA" w:rsidRDefault="002E76AA" w:rsidP="002E76AA">
            <w:r w:rsidRPr="002E76AA">
              <w:t>However, body morphology is not consistently defined in the literature, and there is currently no standard classification for measuring overall body morphology. This scoping review will map and synthesise how body morphology is defined, measured and reported in relation to skin integrity and pressure injury outcomes among hospitalised patients. It will also identify gaps in the evidence to inform future research and clinical assessment.</w:t>
            </w:r>
          </w:p>
          <w:p w14:paraId="6847BF1A" w14:textId="77777777" w:rsidR="000E221F" w:rsidRPr="002E76AA" w:rsidRDefault="000E221F" w:rsidP="002E76AA"/>
          <w:p w14:paraId="2402B74B" w14:textId="02D286DF" w:rsidR="002468B1" w:rsidRPr="00A1219F" w:rsidRDefault="002E76AA" w:rsidP="00D42248">
            <w:r w:rsidRPr="002E76AA">
              <w:t>The review will follow JBI scoping review methodology, use Covidence to manage screening and data extraction, and report findings in accordance with PRISMA-ScR guidelines. The project will give students practical experience in a structured evidence-synthesis project with direct relevance to inpatient care and pressure injury prevention</w:t>
            </w:r>
            <w:r>
              <w:t>.</w:t>
            </w:r>
          </w:p>
        </w:tc>
      </w:tr>
      <w:tr w:rsidR="002468B1" w:rsidRPr="00A1219F" w14:paraId="29B9A2BF" w14:textId="77777777" w:rsidTr="002468B1">
        <w:trPr>
          <w:cnfStyle w:val="000000010000" w:firstRow="0" w:lastRow="0" w:firstColumn="0" w:lastColumn="0" w:oddVBand="0" w:evenVBand="0" w:oddHBand="0" w:evenHBand="1" w:firstRowFirstColumn="0" w:firstRowLastColumn="0" w:lastRowFirstColumn="0" w:lastRowLastColumn="0"/>
          <w:trHeight w:val="700"/>
        </w:trPr>
        <w:tc>
          <w:tcPr>
            <w:tcW w:w="1985" w:type="dxa"/>
            <w:vAlign w:val="center"/>
          </w:tcPr>
          <w:p w14:paraId="14410BF9" w14:textId="77777777" w:rsidR="002468B1" w:rsidRDefault="002468B1" w:rsidP="002468B1">
            <w:pPr>
              <w:rPr>
                <w:rFonts w:ascii="Arial" w:hAnsi="Arial" w:cs="Arial"/>
                <w:b/>
                <w:color w:val="FFFFFF" w:themeColor="background1"/>
              </w:rPr>
            </w:pPr>
            <w:r w:rsidRPr="002468B1">
              <w:rPr>
                <w:rFonts w:ascii="Arial" w:hAnsi="Arial" w:cs="Arial"/>
                <w:b/>
              </w:rPr>
              <w:t>What you'll do</w:t>
            </w:r>
          </w:p>
          <w:p w14:paraId="4925AFF5" w14:textId="2D417E44" w:rsidR="002468B1" w:rsidRPr="002468B1" w:rsidRDefault="002468B1" w:rsidP="002468B1">
            <w:pPr>
              <w:rPr>
                <w:rFonts w:ascii="Arial" w:hAnsi="Arial" w:cs="Arial"/>
                <w:bCs/>
              </w:rPr>
            </w:pPr>
            <w:r>
              <w:rPr>
                <w:rFonts w:ascii="Arial" w:hAnsi="Arial" w:cs="Arial"/>
                <w:bCs/>
              </w:rPr>
              <w:t>(100-150 words)</w:t>
            </w:r>
          </w:p>
        </w:tc>
        <w:tc>
          <w:tcPr>
            <w:tcW w:w="7791" w:type="dxa"/>
            <w:vAlign w:val="center"/>
          </w:tcPr>
          <w:p w14:paraId="2C1EF2D7" w14:textId="77777777" w:rsidR="00AB117B" w:rsidRDefault="00AB117B" w:rsidP="00AB117B">
            <w:r w:rsidRPr="00AB117B">
              <w:t>Students will contribute to key stages of the scoping review process under supervision. Activities will include following a structured search plan, supporting search translation across databases, screening allocated titles and abstracts, reviewing full-text articles and documenting reasons for exclusion in Covidence.</w:t>
            </w:r>
          </w:p>
          <w:p w14:paraId="7A23EFA9" w14:textId="77777777" w:rsidR="000E221F" w:rsidRPr="00AB117B" w:rsidRDefault="000E221F" w:rsidP="00AB117B"/>
          <w:p w14:paraId="45DC2664" w14:textId="321D7BF0" w:rsidR="004E4994" w:rsidRPr="002468B1" w:rsidRDefault="00AB117B" w:rsidP="00993BEB">
            <w:r w:rsidRPr="00AB117B">
              <w:t>Students will contribute to data charting and cleaning of the extracted dataset, identify patterns and gaps across included studies, and assist with preliminary descriptive analysis. They will also help prepare evidence tables, contribute to the PRISMA-ScR flow diagram, and develop a short synthesis summary of the findings.</w:t>
            </w:r>
            <w:r w:rsidR="00993BEB">
              <w:t xml:space="preserve"> </w:t>
            </w:r>
            <w:r w:rsidRPr="00AB117B">
              <w:t>Where project progress allows, students will work with the supervisor to contribute to sections of a manuscript prepared in accordance with PRISMA-ScR reporting requirements.</w:t>
            </w:r>
          </w:p>
        </w:tc>
      </w:tr>
      <w:tr w:rsidR="002468B1" w:rsidRPr="00A1219F" w14:paraId="43D61496" w14:textId="77777777" w:rsidTr="002468B1">
        <w:trPr>
          <w:trHeight w:val="694"/>
        </w:trPr>
        <w:tc>
          <w:tcPr>
            <w:tcW w:w="1985" w:type="dxa"/>
            <w:vAlign w:val="center"/>
          </w:tcPr>
          <w:p w14:paraId="51A539C0" w14:textId="1CFD5194" w:rsidR="002468B1" w:rsidRPr="002468B1" w:rsidRDefault="002468B1" w:rsidP="002468B1">
            <w:pPr>
              <w:rPr>
                <w:rFonts w:ascii="Arial" w:hAnsi="Arial" w:cs="Arial"/>
                <w:b/>
              </w:rPr>
            </w:pPr>
            <w:r w:rsidRPr="002468B1">
              <w:rPr>
                <w:rFonts w:ascii="Arial" w:hAnsi="Arial" w:cs="Arial"/>
                <w:b/>
              </w:rPr>
              <w:t xml:space="preserve">What you'll learn </w:t>
            </w:r>
            <w:r w:rsidRPr="002468B1">
              <w:rPr>
                <w:rFonts w:ascii="Arial" w:hAnsi="Arial" w:cs="Arial"/>
                <w:bCs/>
              </w:rPr>
              <w:t>(100–150 words)</w:t>
            </w:r>
          </w:p>
        </w:tc>
        <w:tc>
          <w:tcPr>
            <w:tcW w:w="7791" w:type="dxa"/>
            <w:vAlign w:val="center"/>
          </w:tcPr>
          <w:p w14:paraId="556187A4" w14:textId="5D630FC8" w:rsidR="000854C3" w:rsidRPr="00AB117B" w:rsidRDefault="00AB117B" w:rsidP="00AB117B">
            <w:r w:rsidRPr="00AB117B">
              <w:t>Students will build practical capability in evidence synthesis, with a particular focus on scoping review methods. They will gain experience applying JBI methodology and PRISMA-ScR reporting requirements, using Covidence to manage screening and data extraction, and working within a structured and reproducible review process.</w:t>
            </w:r>
          </w:p>
          <w:p w14:paraId="4AA555B6" w14:textId="7A276EE3" w:rsidR="002468B1" w:rsidRPr="002468B1" w:rsidRDefault="00AB117B" w:rsidP="00993BEB">
            <w:r w:rsidRPr="00AB117B">
              <w:t>Students will develop skills in literature searching, screening, data charting, data cleaning, critical analysis and descriptive synthesis. They will also strengthen their ability to identify patterns, inconsistencies and gaps in the evidence, communicate findings clearly, manage research data, and meet agreed project milestones.</w:t>
            </w:r>
            <w:r w:rsidR="00993BEB">
              <w:t xml:space="preserve"> </w:t>
            </w:r>
            <w:r w:rsidRPr="00AB117B">
              <w:t>The project will provide experience in both independent and collaborative research work and an understanding of how evidence synthesis can inform future clinical research and assessment.</w:t>
            </w:r>
          </w:p>
        </w:tc>
      </w:tr>
      <w:tr w:rsidR="002468B1" w:rsidRPr="00A1219F" w14:paraId="0023BD84" w14:textId="77777777" w:rsidTr="002468B1">
        <w:trPr>
          <w:cnfStyle w:val="000000010000" w:firstRow="0" w:lastRow="0" w:firstColumn="0" w:lastColumn="0" w:oddVBand="0" w:evenVBand="0" w:oddHBand="0" w:evenHBand="1" w:firstRowFirstColumn="0" w:firstRowLastColumn="0" w:lastRowFirstColumn="0" w:lastRowLastColumn="0"/>
          <w:trHeight w:val="702"/>
        </w:trPr>
        <w:tc>
          <w:tcPr>
            <w:tcW w:w="1985" w:type="dxa"/>
            <w:vAlign w:val="center"/>
          </w:tcPr>
          <w:p w14:paraId="06E0A6CC" w14:textId="156F6074" w:rsidR="002468B1" w:rsidRPr="002468B1" w:rsidRDefault="002468B1" w:rsidP="002468B1">
            <w:pPr>
              <w:rPr>
                <w:rFonts w:ascii="Arial" w:hAnsi="Arial" w:cs="Arial"/>
                <w:b/>
              </w:rPr>
            </w:pPr>
            <w:r w:rsidRPr="002468B1">
              <w:rPr>
                <w:rFonts w:ascii="Arial" w:hAnsi="Arial" w:cs="Arial"/>
                <w:b/>
              </w:rPr>
              <w:lastRenderedPageBreak/>
              <w:t xml:space="preserve">Project outcomes </w:t>
            </w:r>
            <w:r w:rsidRPr="002468B1">
              <w:rPr>
                <w:rFonts w:ascii="Arial" w:hAnsi="Arial" w:cs="Arial"/>
                <w:bCs/>
              </w:rPr>
              <w:t>(75–125 words)</w:t>
            </w:r>
          </w:p>
        </w:tc>
        <w:tc>
          <w:tcPr>
            <w:tcW w:w="7791" w:type="dxa"/>
            <w:vAlign w:val="center"/>
          </w:tcPr>
          <w:p w14:paraId="3E04EA9F" w14:textId="4C1DB615" w:rsidR="00D42248" w:rsidRDefault="000854C3" w:rsidP="00D42248">
            <w:r>
              <w:t>By</w:t>
            </w:r>
            <w:r w:rsidR="00D42248" w:rsidRPr="00D42248">
              <w:t xml:space="preserve"> the end of the project, students are expected to have completed screening of allocated records, including title/abstract and full-text review with reasons for exclusion recorded in Covidence. They will contribute to a PRISMA-ScR flow diagram, an extracted and cleaned dataset, and preliminary descriptive analysis of the included studies.</w:t>
            </w:r>
          </w:p>
          <w:p w14:paraId="3D7DA3BA" w14:textId="77777777" w:rsidR="000E221F" w:rsidRPr="00D42248" w:rsidRDefault="000E221F" w:rsidP="00D42248"/>
          <w:p w14:paraId="736B8D97" w14:textId="6E3BBE1A" w:rsidR="002468B1" w:rsidRPr="002468B1" w:rsidRDefault="00D42248" w:rsidP="00D42248">
            <w:r w:rsidRPr="00D42248">
              <w:t>Expected outputs will also include basic evidence tables and a 1–2 page summary to support synthesis of the review findings. Subject to project progress, students will collaborate with the supervisor on preparation of manuscript components, including a PRISMA-ScR-compliant abstract, methods, results, discussion and conclusion for publication</w:t>
            </w:r>
            <w:r>
              <w:t>.</w:t>
            </w:r>
          </w:p>
        </w:tc>
      </w:tr>
      <w:tr w:rsidR="002468B1" w:rsidRPr="00A1219F" w14:paraId="2754AEDC" w14:textId="77777777" w:rsidTr="002468B1">
        <w:trPr>
          <w:trHeight w:val="915"/>
        </w:trPr>
        <w:tc>
          <w:tcPr>
            <w:tcW w:w="1985" w:type="dxa"/>
            <w:vAlign w:val="center"/>
          </w:tcPr>
          <w:p w14:paraId="490B9A00" w14:textId="28D415EA" w:rsidR="002468B1" w:rsidRPr="002468B1" w:rsidRDefault="002468B1" w:rsidP="002468B1">
            <w:pPr>
              <w:rPr>
                <w:rFonts w:ascii="Arial" w:hAnsi="Arial" w:cs="Arial"/>
                <w:b/>
              </w:rPr>
            </w:pPr>
            <w:r w:rsidRPr="002468B1">
              <w:rPr>
                <w:rFonts w:ascii="Arial" w:hAnsi="Arial" w:cs="Arial"/>
                <w:b/>
              </w:rPr>
              <w:t xml:space="preserve">Who should apply? </w:t>
            </w:r>
            <w:r w:rsidRPr="002468B1">
              <w:rPr>
                <w:rFonts w:ascii="Arial" w:hAnsi="Arial" w:cs="Arial"/>
                <w:bCs/>
              </w:rPr>
              <w:t>(75–125 words)</w:t>
            </w:r>
          </w:p>
        </w:tc>
        <w:tc>
          <w:tcPr>
            <w:tcW w:w="7791" w:type="dxa"/>
            <w:vAlign w:val="center"/>
          </w:tcPr>
          <w:p w14:paraId="46DB2F77" w14:textId="067F8153" w:rsidR="00D35391" w:rsidRDefault="00D35391" w:rsidP="00D35391">
            <w:r w:rsidRPr="00D35391">
              <w:t xml:space="preserve">This project is suited to students in Nursing, </w:t>
            </w:r>
            <w:r>
              <w:t>Master of Nursing (</w:t>
            </w:r>
            <w:r w:rsidR="00993BEB">
              <w:t>G</w:t>
            </w:r>
            <w:r>
              <w:t xml:space="preserve">raduate </w:t>
            </w:r>
            <w:r w:rsidR="00993BEB">
              <w:t>E</w:t>
            </w:r>
            <w:r>
              <w:t xml:space="preserve">ntry), </w:t>
            </w:r>
            <w:r w:rsidRPr="00D35391">
              <w:t>Nursing/Midwifery dual degree, Physiotherapy, Occupational Therapy or Medicine.</w:t>
            </w:r>
          </w:p>
          <w:p w14:paraId="4AAEF2C3" w14:textId="77777777" w:rsidR="00701CED" w:rsidRPr="00D35391" w:rsidRDefault="00701CED" w:rsidP="00D35391"/>
          <w:p w14:paraId="61B8B6D4" w14:textId="77777777" w:rsidR="00D35391" w:rsidRDefault="00D35391" w:rsidP="00D35391">
            <w:r w:rsidRPr="00D35391">
              <w:t>Students should be comfortable following a structured research process and working with academic literature and basic computer applications. Strong communication, time management and interpersonal skills will be important, as students will need to meet weekly milestones and work both independently and collaboratively.</w:t>
            </w:r>
          </w:p>
          <w:p w14:paraId="2C1F37A6" w14:textId="77777777" w:rsidR="00993BEB" w:rsidRPr="00D35391" w:rsidRDefault="00993BEB" w:rsidP="00D35391"/>
          <w:p w14:paraId="064AD19D" w14:textId="77777777" w:rsidR="00D35391" w:rsidRPr="00D35391" w:rsidRDefault="00D35391" w:rsidP="00D35391">
            <w:r w:rsidRPr="00D35391">
              <w:t>Analytical thinking will be valuable for summarising key information, identifying patterns across studies and recognising gaps in the evidence. An interest in evidence-based practice, skin integrity, pressure injury prevention, inpatient care or research methods would support success in the project.</w:t>
            </w:r>
          </w:p>
          <w:p w14:paraId="5D1FC851" w14:textId="0C4B7BDB" w:rsidR="002468B1" w:rsidRPr="002468B1" w:rsidRDefault="002468B1" w:rsidP="002468B1"/>
        </w:tc>
      </w:tr>
      <w:tr w:rsidR="002468B1" w:rsidRPr="00A1219F" w14:paraId="3A3A2AC0" w14:textId="77777777" w:rsidTr="002468B1">
        <w:trPr>
          <w:cnfStyle w:val="000000010000" w:firstRow="0" w:lastRow="0" w:firstColumn="0" w:lastColumn="0" w:oddVBand="0" w:evenVBand="0" w:oddHBand="0" w:evenHBand="1" w:firstRowFirstColumn="0" w:firstRowLastColumn="0" w:lastRowFirstColumn="0" w:lastRowLastColumn="0"/>
          <w:trHeight w:val="915"/>
        </w:trPr>
        <w:tc>
          <w:tcPr>
            <w:tcW w:w="1985" w:type="dxa"/>
            <w:vAlign w:val="center"/>
          </w:tcPr>
          <w:p w14:paraId="1F19708C" w14:textId="4842202A" w:rsidR="002468B1" w:rsidRPr="002468B1" w:rsidRDefault="002468B1" w:rsidP="002468B1">
            <w:pPr>
              <w:rPr>
                <w:rFonts w:ascii="Arial" w:hAnsi="Arial" w:cs="Arial"/>
                <w:b/>
              </w:rPr>
            </w:pPr>
            <w:r w:rsidRPr="002468B1">
              <w:rPr>
                <w:rFonts w:ascii="Arial" w:hAnsi="Arial" w:cs="Arial"/>
                <w:b/>
              </w:rPr>
              <w:t xml:space="preserve">Team &amp; supervision </w:t>
            </w:r>
            <w:r w:rsidRPr="002468B1">
              <w:rPr>
                <w:rFonts w:ascii="Arial" w:hAnsi="Arial" w:cs="Arial"/>
                <w:bCs/>
              </w:rPr>
              <w:t>(75–125 words)</w:t>
            </w:r>
          </w:p>
        </w:tc>
        <w:tc>
          <w:tcPr>
            <w:tcW w:w="7791" w:type="dxa"/>
            <w:vAlign w:val="center"/>
          </w:tcPr>
          <w:p w14:paraId="09008173" w14:textId="77777777" w:rsidR="000E221F" w:rsidRDefault="00701CED" w:rsidP="00701CED">
            <w:r w:rsidRPr="00701CED">
              <w:t>The project will be supervised by Jessica Ingleman</w:t>
            </w:r>
            <w:r>
              <w:t xml:space="preserve"> (Senior Lecturer, School of Nursing, Midwifery and Social Work)</w:t>
            </w:r>
            <w:r w:rsidRPr="00701CED">
              <w:t xml:space="preserve"> as the primary supervisor. </w:t>
            </w:r>
          </w:p>
          <w:p w14:paraId="13DF44A3" w14:textId="77777777" w:rsidR="000E221F" w:rsidRDefault="000E221F" w:rsidP="00701CED"/>
          <w:p w14:paraId="14A8C2E4" w14:textId="7372BD90" w:rsidR="00701CED" w:rsidRDefault="00701CED" w:rsidP="00701CED">
            <w:r w:rsidRPr="00701CED">
              <w:t>Students will work closely with the supervisor throughout the six-week project, with regular guidance across screening, data charting, analysis, synthesis and preparation of review outputs.</w:t>
            </w:r>
          </w:p>
          <w:p w14:paraId="262958DF" w14:textId="77777777" w:rsidR="000E221F" w:rsidRPr="00701CED" w:rsidRDefault="000E221F" w:rsidP="00701CED"/>
          <w:p w14:paraId="29495037" w14:textId="77777777" w:rsidR="00701CED" w:rsidRPr="00701CED" w:rsidRDefault="00701CED" w:rsidP="00701CED">
            <w:r w:rsidRPr="00701CED">
              <w:t>The project is designed as a collaborative research experience while also providing opportunities for students to take responsibility for allocated tasks and meet agreed milestones. The program will be delivered in a hybrid format, with both on-campus and off-campus participation.</w:t>
            </w:r>
          </w:p>
          <w:p w14:paraId="2DFF67B4" w14:textId="551B556B" w:rsidR="002468B1" w:rsidRPr="002468B1" w:rsidRDefault="002468B1" w:rsidP="002468B1"/>
        </w:tc>
      </w:tr>
      <w:tr w:rsidR="002468B1" w:rsidRPr="00A1219F" w14:paraId="2F0E1609" w14:textId="77777777" w:rsidTr="002468B1">
        <w:trPr>
          <w:trHeight w:val="1102"/>
        </w:trPr>
        <w:tc>
          <w:tcPr>
            <w:tcW w:w="1985" w:type="dxa"/>
            <w:vAlign w:val="center"/>
          </w:tcPr>
          <w:p w14:paraId="6486D0BA" w14:textId="2E0F5F01" w:rsidR="002468B1" w:rsidRPr="002468B1" w:rsidRDefault="002468B1" w:rsidP="002468B1">
            <w:pPr>
              <w:rPr>
                <w:rFonts w:ascii="Arial" w:hAnsi="Arial" w:cs="Arial"/>
                <w:b/>
              </w:rPr>
            </w:pPr>
            <w:r w:rsidRPr="002468B1">
              <w:rPr>
                <w:rFonts w:ascii="Arial" w:hAnsi="Arial" w:cs="Arial"/>
                <w:b/>
              </w:rPr>
              <w:t xml:space="preserve">Additional opportunities </w:t>
            </w:r>
            <w:r w:rsidRPr="002468B1">
              <w:rPr>
                <w:rFonts w:ascii="Arial" w:hAnsi="Arial" w:cs="Arial"/>
                <w:bCs/>
              </w:rPr>
              <w:t>(optional)</w:t>
            </w:r>
          </w:p>
        </w:tc>
        <w:tc>
          <w:tcPr>
            <w:tcW w:w="7791" w:type="dxa"/>
            <w:vAlign w:val="center"/>
          </w:tcPr>
          <w:p w14:paraId="70DEDCB4" w14:textId="235A5528" w:rsidR="00AA5C19" w:rsidRDefault="00AA5C19" w:rsidP="00AA5C19">
            <w:r w:rsidRPr="00AA5C19">
              <w:t>Students m</w:t>
            </w:r>
            <w:r>
              <w:t>ay</w:t>
            </w:r>
            <w:r w:rsidRPr="00AA5C19">
              <w:t xml:space="preserve"> have the opportunity to contribute to a manuscript prepared for publication from the scoping review. Depending on project progress, this may include contributing to the abstract, methods, descriptive results, discussion and conclusion.</w:t>
            </w:r>
          </w:p>
          <w:p w14:paraId="1A2FE901" w14:textId="77777777" w:rsidR="00AA5C19" w:rsidRPr="00AA5C19" w:rsidRDefault="00AA5C19" w:rsidP="00AA5C19"/>
          <w:p w14:paraId="30C5E837" w14:textId="77777777" w:rsidR="00AA5C19" w:rsidRPr="00AA5C19" w:rsidRDefault="00AA5C19" w:rsidP="00AA5C19">
            <w:r w:rsidRPr="00AA5C19">
              <w:t>The project also provides exposure to collaborative research processes, reproducible evidence synthesis and research data management, which may support future involvement in research or further study.</w:t>
            </w:r>
          </w:p>
          <w:p w14:paraId="23026CA1" w14:textId="352BEAE3" w:rsidR="002468B1" w:rsidRPr="002468B1" w:rsidRDefault="002468B1" w:rsidP="002468B1"/>
        </w:tc>
      </w:tr>
      <w:tr w:rsidR="002468B1" w:rsidRPr="00A1219F" w14:paraId="05A6E3DA" w14:textId="77777777" w:rsidTr="002468B1">
        <w:trPr>
          <w:cnfStyle w:val="000000010000" w:firstRow="0" w:lastRow="0" w:firstColumn="0" w:lastColumn="0" w:oddVBand="0" w:evenVBand="0" w:oddHBand="0" w:evenHBand="1" w:firstRowFirstColumn="0" w:firstRowLastColumn="0" w:lastRowFirstColumn="0" w:lastRowLastColumn="0"/>
          <w:trHeight w:val="915"/>
        </w:trPr>
        <w:tc>
          <w:tcPr>
            <w:tcW w:w="1985" w:type="dxa"/>
            <w:vAlign w:val="center"/>
          </w:tcPr>
          <w:p w14:paraId="433B373C" w14:textId="77777777" w:rsidR="002468B1" w:rsidRDefault="002468B1" w:rsidP="002468B1">
            <w:pPr>
              <w:rPr>
                <w:rFonts w:ascii="Arial" w:hAnsi="Arial" w:cs="Arial"/>
                <w:b/>
              </w:rPr>
            </w:pPr>
            <w:r w:rsidRPr="002468B1">
              <w:rPr>
                <w:rFonts w:ascii="Arial" w:hAnsi="Arial" w:cs="Arial"/>
                <w:b/>
              </w:rPr>
              <w:t xml:space="preserve">Additional requirements </w:t>
            </w:r>
          </w:p>
          <w:p w14:paraId="4A701DED" w14:textId="0AFA6682" w:rsidR="002468B1" w:rsidRPr="002468B1" w:rsidRDefault="002468B1" w:rsidP="002468B1">
            <w:pPr>
              <w:rPr>
                <w:rFonts w:ascii="Arial" w:hAnsi="Arial" w:cs="Arial"/>
                <w:b/>
              </w:rPr>
            </w:pPr>
            <w:r w:rsidRPr="002468B1">
              <w:rPr>
                <w:rFonts w:ascii="Arial" w:hAnsi="Arial" w:cs="Arial"/>
                <w:bCs/>
              </w:rPr>
              <w:t>(if applicable)</w:t>
            </w:r>
          </w:p>
        </w:tc>
        <w:tc>
          <w:tcPr>
            <w:tcW w:w="7791" w:type="dxa"/>
            <w:vAlign w:val="center"/>
          </w:tcPr>
          <w:p w14:paraId="10A8486D" w14:textId="77777777" w:rsidR="00553560" w:rsidRDefault="00553560" w:rsidP="00553560">
            <w:r w:rsidRPr="00553560">
              <w:t>No additional safety training, fieldwork, licences or checks are identified in the current project description.</w:t>
            </w:r>
          </w:p>
          <w:p w14:paraId="41346567" w14:textId="77777777" w:rsidR="00553560" w:rsidRPr="00553560" w:rsidRDefault="00553560" w:rsidP="00553560"/>
          <w:p w14:paraId="22EF42D5" w14:textId="77777777" w:rsidR="00553560" w:rsidRPr="00553560" w:rsidRDefault="00553560" w:rsidP="00553560">
            <w:r w:rsidRPr="00553560">
              <w:t>Students will need reliable access to basic computer applications and be able to participate in the hybrid delivery model, including both on-campus and off-campus activities. They will also need to commit to the six-week Summer Research Program schedule and meet agreed weekly milestones.</w:t>
            </w:r>
          </w:p>
          <w:p w14:paraId="4A38F1F3" w14:textId="42DC1898" w:rsidR="002468B1" w:rsidRPr="002468B1" w:rsidRDefault="002468B1" w:rsidP="002468B1"/>
        </w:tc>
      </w:tr>
      <w:tr w:rsidR="002468B1" w:rsidRPr="00A1219F" w14:paraId="420F13F4" w14:textId="77777777" w:rsidTr="002468B1">
        <w:trPr>
          <w:trHeight w:val="915"/>
        </w:trPr>
        <w:tc>
          <w:tcPr>
            <w:tcW w:w="1985" w:type="dxa"/>
            <w:vAlign w:val="center"/>
          </w:tcPr>
          <w:p w14:paraId="6E7FDD3C" w14:textId="0864FF6C" w:rsidR="002468B1" w:rsidRPr="002468B1" w:rsidRDefault="002468B1" w:rsidP="002468B1">
            <w:pPr>
              <w:rPr>
                <w:rFonts w:ascii="Arial" w:hAnsi="Arial" w:cs="Arial"/>
                <w:b/>
              </w:rPr>
            </w:pPr>
            <w:r w:rsidRPr="002468B1">
              <w:rPr>
                <w:rFonts w:ascii="Arial" w:hAnsi="Arial" w:cs="Arial"/>
                <w:b/>
              </w:rPr>
              <w:t>Contact</w:t>
            </w:r>
          </w:p>
        </w:tc>
        <w:tc>
          <w:tcPr>
            <w:tcW w:w="7791" w:type="dxa"/>
            <w:vAlign w:val="center"/>
          </w:tcPr>
          <w:p w14:paraId="0FDAD595" w14:textId="77777777" w:rsidR="00312CF0" w:rsidRDefault="002468B1" w:rsidP="002468B1">
            <w:r>
              <w:t>Yes, s</w:t>
            </w:r>
            <w:r w:rsidRPr="002468B1">
              <w:t>tudents may</w:t>
            </w:r>
            <w:r w:rsidR="00312CF0">
              <w:t xml:space="preserve"> </w:t>
            </w:r>
            <w:r w:rsidRPr="002468B1">
              <w:t>contact the supervisor before applying</w:t>
            </w:r>
            <w:r>
              <w:t>.</w:t>
            </w:r>
            <w:r>
              <w:br/>
            </w:r>
            <w:r>
              <w:br/>
            </w:r>
            <w:r w:rsidRPr="002468B1">
              <w:t xml:space="preserve">Direct enquiries to: </w:t>
            </w:r>
            <w:r w:rsidR="00312CF0">
              <w:t>Dr Jessica Ingleman</w:t>
            </w:r>
          </w:p>
          <w:p w14:paraId="11727540" w14:textId="4937206F" w:rsidR="00312CF0" w:rsidRDefault="00312CF0" w:rsidP="00312CF0">
            <w:r>
              <w:t xml:space="preserve">Email: </w:t>
            </w:r>
            <w:hyperlink r:id="rId11" w:history="1">
              <w:r w:rsidRPr="006461EF">
                <w:rPr>
                  <w:rStyle w:val="Hyperlink"/>
                </w:rPr>
                <w:t>j.ingleman@uq.edu.au_______</w:t>
              </w:r>
            </w:hyperlink>
          </w:p>
          <w:p w14:paraId="3A574C18" w14:textId="34147FAA" w:rsidR="002468B1" w:rsidRPr="002468B1" w:rsidRDefault="002468B1" w:rsidP="00312CF0">
            <w:r w:rsidRPr="002468B1">
              <w:t>________</w:t>
            </w:r>
          </w:p>
        </w:tc>
      </w:tr>
    </w:tbl>
    <w:p w14:paraId="5172762C" w14:textId="77777777" w:rsidR="00A1219F" w:rsidRPr="00A1219F" w:rsidRDefault="00A1219F" w:rsidP="00A1219F"/>
    <w:sectPr w:rsidR="00A1219F" w:rsidRPr="00A1219F" w:rsidSect="00496B7C">
      <w:headerReference w:type="default" r:id="rId12"/>
      <w:footerReference w:type="default" r:id="rId13"/>
      <w:headerReference w:type="first" r:id="rId14"/>
      <w:footerReference w:type="first" r:id="rId15"/>
      <w:pgSz w:w="11906" w:h="16838" w:code="9"/>
      <w:pgMar w:top="-2067" w:right="1134" w:bottom="1134" w:left="1134" w:header="567"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F00C9" w14:textId="77777777" w:rsidR="008A1B19" w:rsidRDefault="008A1B19" w:rsidP="00C20C17">
      <w:r>
        <w:separator/>
      </w:r>
    </w:p>
  </w:endnote>
  <w:endnote w:type="continuationSeparator" w:id="0">
    <w:p w14:paraId="4C51DEAD" w14:textId="77777777" w:rsidR="008A1B19" w:rsidRDefault="008A1B19" w:rsidP="00C20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Rounded MT">
    <w:altName w:val="Arial"/>
    <w:charset w:val="00"/>
    <w:family w:val="auto"/>
    <w:pitch w:val="variable"/>
    <w:sig w:usb0="80000027" w:usb1="00000000" w:usb2="00000000" w:usb3="00000000" w:csb0="00000001" w:csb1="00000000"/>
  </w:font>
  <w:font w:name="Gotham Light">
    <w:charset w:val="00"/>
    <w:family w:val="auto"/>
    <w:pitch w:val="variable"/>
    <w:sig w:usb0="A00002FF" w:usb1="4000005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4931" w:type="pct"/>
      <w:tblLook w:val="0600" w:firstRow="0" w:lastRow="0" w:firstColumn="0" w:lastColumn="0" w:noHBand="1" w:noVBand="1"/>
    </w:tblPr>
    <w:tblGrid>
      <w:gridCol w:w="9077"/>
      <w:gridCol w:w="428"/>
    </w:tblGrid>
    <w:tr w:rsidR="00B042DF" w14:paraId="12BD9011" w14:textId="77777777" w:rsidTr="007A70F9">
      <w:tc>
        <w:tcPr>
          <w:tcW w:w="9750" w:type="dxa"/>
          <w:vAlign w:val="bottom"/>
        </w:tcPr>
        <w:p w14:paraId="51718DBD" w14:textId="77777777" w:rsidR="00B042DF" w:rsidRPr="00571E2B" w:rsidRDefault="00571E2B" w:rsidP="00571E2B">
          <w:pPr>
            <w:rPr>
              <w:sz w:val="15"/>
              <w:szCs w:val="15"/>
            </w:rPr>
          </w:pPr>
          <w:r w:rsidRPr="00571E2B">
            <w:rPr>
              <w:sz w:val="15"/>
              <w:szCs w:val="15"/>
            </w:rPr>
            <w:t>CRICOS Provider 00025B • TEQSA PRV12080</w:t>
          </w:r>
        </w:p>
      </w:tc>
      <w:tc>
        <w:tcPr>
          <w:tcW w:w="456" w:type="dxa"/>
          <w:vAlign w:val="bottom"/>
        </w:tcPr>
        <w:p w14:paraId="0C5778AF" w14:textId="77777777" w:rsidR="00B042DF" w:rsidRPr="0033054B" w:rsidRDefault="00B042DF" w:rsidP="00B042DF">
          <w:pPr>
            <w:pStyle w:val="Footer"/>
            <w:jc w:val="right"/>
            <w:rPr>
              <w:szCs w:val="15"/>
            </w:rPr>
          </w:pPr>
          <w:r w:rsidRPr="0033054B">
            <w:rPr>
              <w:b/>
              <w:szCs w:val="15"/>
            </w:rPr>
            <w:fldChar w:fldCharType="begin"/>
          </w:r>
          <w:r w:rsidRPr="0033054B">
            <w:rPr>
              <w:b/>
              <w:szCs w:val="15"/>
            </w:rPr>
            <w:instrText xml:space="preserve"> PAGE   \* MERGEFORMAT </w:instrText>
          </w:r>
          <w:r w:rsidRPr="0033054B">
            <w:rPr>
              <w:b/>
              <w:szCs w:val="15"/>
            </w:rPr>
            <w:fldChar w:fldCharType="separate"/>
          </w:r>
          <w:r w:rsidR="00726A4F">
            <w:rPr>
              <w:b/>
              <w:noProof/>
              <w:szCs w:val="15"/>
            </w:rPr>
            <w:t>1</w:t>
          </w:r>
          <w:r w:rsidRPr="0033054B">
            <w:rPr>
              <w:b/>
              <w:szCs w:val="15"/>
            </w:rPr>
            <w:fldChar w:fldCharType="end"/>
          </w:r>
        </w:p>
      </w:tc>
    </w:tr>
  </w:tbl>
  <w:p w14:paraId="0D4CA263" w14:textId="77777777" w:rsidR="00716942" w:rsidRPr="00B042DF" w:rsidRDefault="00716942" w:rsidP="00B042DF">
    <w:pPr>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600" w:firstRow="0" w:lastRow="0" w:firstColumn="0" w:lastColumn="0" w:noHBand="1" w:noVBand="1"/>
    </w:tblPr>
    <w:tblGrid>
      <w:gridCol w:w="2548"/>
      <w:gridCol w:w="2547"/>
      <w:gridCol w:w="2188"/>
      <w:gridCol w:w="2188"/>
    </w:tblGrid>
    <w:tr w:rsidR="002468B1" w14:paraId="721E388A" w14:textId="77777777" w:rsidTr="00273D03">
      <w:tc>
        <w:tcPr>
          <w:tcW w:w="2548" w:type="dxa"/>
        </w:tcPr>
        <w:p w14:paraId="33141970" w14:textId="77777777" w:rsidR="002468B1" w:rsidRPr="0016241C" w:rsidRDefault="002468B1" w:rsidP="0016241C">
          <w:pPr>
            <w:pStyle w:val="Footer"/>
          </w:pPr>
          <w:r w:rsidRPr="0016241C">
            <w:t>The University of Queensland Brisbane QLD 4072 Australia</w:t>
          </w:r>
        </w:p>
      </w:tc>
      <w:tc>
        <w:tcPr>
          <w:tcW w:w="2547" w:type="dxa"/>
        </w:tcPr>
        <w:p w14:paraId="77F3FE49" w14:textId="3C911CB0" w:rsidR="002468B1" w:rsidRPr="0016241C" w:rsidRDefault="002468B1" w:rsidP="0016241C">
          <w:pPr>
            <w:pStyle w:val="Footer"/>
          </w:pPr>
          <w:r w:rsidRPr="0016241C">
            <w:rPr>
              <w:b/>
              <w:color w:val="51247A" w:themeColor="accent1"/>
              <w:sz w:val="11"/>
              <w:szCs w:val="11"/>
            </w:rPr>
            <w:t>E</w:t>
          </w:r>
          <w:r w:rsidRPr="0016241C">
            <w:tab/>
          </w:r>
          <w:r>
            <w:t>employability</w:t>
          </w:r>
          <w:r w:rsidRPr="00A77D53">
            <w:t>@uq.edu.au</w:t>
          </w:r>
        </w:p>
        <w:p w14:paraId="666F1CA5" w14:textId="69E8B260" w:rsidR="002468B1" w:rsidRPr="0016241C" w:rsidRDefault="002468B1" w:rsidP="0016241C">
          <w:pPr>
            <w:pStyle w:val="Footer"/>
          </w:pPr>
          <w:r>
            <w:rPr>
              <w:b/>
              <w:color w:val="51247A" w:themeColor="accent1"/>
              <w:sz w:val="11"/>
              <w:szCs w:val="11"/>
            </w:rPr>
            <w:t>W</w:t>
          </w:r>
          <w:r w:rsidRPr="0016241C">
            <w:tab/>
          </w:r>
          <w:r>
            <w:t>employability.</w:t>
          </w:r>
          <w:hyperlink r:id="rId1" w:history="1">
            <w:r w:rsidRPr="0016241C">
              <w:t>uq.edu.au</w:t>
            </w:r>
          </w:hyperlink>
        </w:p>
      </w:tc>
      <w:tc>
        <w:tcPr>
          <w:tcW w:w="2188" w:type="dxa"/>
        </w:tcPr>
        <w:p w14:paraId="5912E874" w14:textId="77777777" w:rsidR="002468B1" w:rsidRPr="0016241C" w:rsidRDefault="002468B1" w:rsidP="0016241C">
          <w:pPr>
            <w:pStyle w:val="Footer"/>
            <w:tabs>
              <w:tab w:val="left" w:pos="851"/>
            </w:tabs>
            <w:rPr>
              <w:sz w:val="11"/>
              <w:szCs w:val="11"/>
            </w:rPr>
          </w:pPr>
        </w:p>
      </w:tc>
      <w:tc>
        <w:tcPr>
          <w:tcW w:w="2188" w:type="dxa"/>
          <w:vAlign w:val="bottom"/>
        </w:tcPr>
        <w:p w14:paraId="4FAAD5F5" w14:textId="537F6357" w:rsidR="002468B1" w:rsidRPr="0016241C" w:rsidRDefault="002468B1" w:rsidP="0016241C">
          <w:pPr>
            <w:pStyle w:val="Footer"/>
            <w:tabs>
              <w:tab w:val="left" w:pos="851"/>
            </w:tabs>
            <w:rPr>
              <w:sz w:val="11"/>
              <w:szCs w:val="11"/>
            </w:rPr>
          </w:pPr>
          <w:r w:rsidRPr="0016241C">
            <w:rPr>
              <w:sz w:val="11"/>
              <w:szCs w:val="11"/>
            </w:rPr>
            <w:t>ABN: 63 942 912 684</w:t>
          </w:r>
        </w:p>
        <w:p w14:paraId="67DF070C" w14:textId="77777777" w:rsidR="002468B1" w:rsidRPr="0016241C" w:rsidRDefault="002468B1" w:rsidP="0016241C">
          <w:pPr>
            <w:pStyle w:val="Footer"/>
            <w:rPr>
              <w:sz w:val="11"/>
              <w:szCs w:val="11"/>
            </w:rPr>
          </w:pPr>
          <w:r w:rsidRPr="0016241C">
            <w:rPr>
              <w:sz w:val="11"/>
              <w:szCs w:val="11"/>
            </w:rPr>
            <w:t>CRICOS PROVIDER NUMBER 00025B</w:t>
          </w:r>
        </w:p>
      </w:tc>
    </w:tr>
  </w:tbl>
  <w:p w14:paraId="0C6BF687" w14:textId="4CE190E0" w:rsidR="006873AE" w:rsidRPr="0016241C" w:rsidRDefault="006873AE">
    <w:pPr>
      <w:pStyle w:val="Footer"/>
      <w:rPr>
        <w:sz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F78CBA" w14:textId="77777777" w:rsidR="008A1B19" w:rsidRDefault="008A1B19" w:rsidP="00C20C17">
      <w:r>
        <w:separator/>
      </w:r>
    </w:p>
  </w:footnote>
  <w:footnote w:type="continuationSeparator" w:id="0">
    <w:p w14:paraId="3DFC78F6" w14:textId="77777777" w:rsidR="008A1B19" w:rsidRDefault="008A1B19" w:rsidP="00C20C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C9AB0" w14:textId="77777777" w:rsidR="007B0BBA" w:rsidRDefault="005845EC" w:rsidP="007B0BBA">
    <w:pPr>
      <w:pStyle w:val="Header"/>
      <w:jc w:val="right"/>
    </w:pPr>
    <w:r>
      <w:rPr>
        <w:noProof/>
        <w:lang w:eastAsia="en-AU"/>
      </w:rPr>
      <w:drawing>
        <wp:anchor distT="0" distB="0" distL="114300" distR="114300" simplePos="0" relativeHeight="251663360" behindDoc="1" locked="0" layoutInCell="1" allowOverlap="1" wp14:anchorId="37470178" wp14:editId="3A10258C">
          <wp:simplePos x="0" y="0"/>
          <wp:positionH relativeFrom="column">
            <wp:posOffset>-736600</wp:posOffset>
          </wp:positionH>
          <wp:positionV relativeFrom="paragraph">
            <wp:posOffset>-413689</wp:posOffset>
          </wp:positionV>
          <wp:extent cx="7640320" cy="1092200"/>
          <wp:effectExtent l="0" t="0" r="0" b="0"/>
          <wp:wrapTight wrapText="bothSides">
            <wp:wrapPolygon edited="0">
              <wp:start x="0" y="0"/>
              <wp:lineTo x="0" y="21098"/>
              <wp:lineTo x="21543" y="21098"/>
              <wp:lineTo x="21543" y="0"/>
              <wp:lineTo x="0" y="0"/>
            </wp:wrapPolygon>
          </wp:wrapTight>
          <wp:docPr id="453780833" name="Picture 453780833" descr="S:\BEL-FacultyOffice\Marketing\Branding_Logos_Templates &amp; Fonts\3. Templates\BEL\Word Docs\Rebrand\UQ Create Change Generic purple portrait template_header-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EL-FacultyOffice\Marketing\Branding_Logos_Templates &amp; Fonts\3. Templates\BEL\Word Docs\Rebrand\UQ Create Change Generic purple portrait template_header-0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40320" cy="1092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474148" w14:textId="77777777" w:rsidR="007B0BBA" w:rsidRDefault="007B0BBA" w:rsidP="007B0B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0AA9" w14:textId="77777777" w:rsidR="00F4114D" w:rsidRDefault="007D76B0" w:rsidP="007D76B0">
    <w:pPr>
      <w:pStyle w:val="Header"/>
      <w:jc w:val="center"/>
    </w:pPr>
    <w:r>
      <w:rPr>
        <w:noProof/>
        <w:lang w:eastAsia="en-AU"/>
      </w:rPr>
      <w:drawing>
        <wp:anchor distT="0" distB="0" distL="114300" distR="114300" simplePos="0" relativeHeight="251665408" behindDoc="1" locked="0" layoutInCell="1" allowOverlap="1" wp14:anchorId="50D94A7E" wp14:editId="2194EC17">
          <wp:simplePos x="0" y="0"/>
          <wp:positionH relativeFrom="column">
            <wp:posOffset>-802386</wp:posOffset>
          </wp:positionH>
          <wp:positionV relativeFrom="paragraph">
            <wp:posOffset>-356616</wp:posOffset>
          </wp:positionV>
          <wp:extent cx="7640320" cy="1092200"/>
          <wp:effectExtent l="0" t="0" r="0" b="0"/>
          <wp:wrapTight wrapText="bothSides">
            <wp:wrapPolygon edited="0">
              <wp:start x="0" y="0"/>
              <wp:lineTo x="0" y="21098"/>
              <wp:lineTo x="21543" y="21098"/>
              <wp:lineTo x="21543" y="0"/>
              <wp:lineTo x="0" y="0"/>
            </wp:wrapPolygon>
          </wp:wrapTight>
          <wp:docPr id="1460573007" name="Picture 1460573007" descr="S:\BEL-FacultyOffice\Marketing\Branding_Logos_Templates &amp; Fonts\3. Templates\BEL\Word Docs\Rebrand\UQ Create Change Generic purple portrait template_header-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EL-FacultyOffice\Marketing\Branding_Logos_Templates &amp; Fonts\3. Templates\BEL\Word Docs\Rebrand\UQ Create Change Generic purple portrait template_header-0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40320" cy="1092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20F0"/>
    <w:multiLevelType w:val="multilevel"/>
    <w:tmpl w:val="8752BC70"/>
    <w:styleLink w:val="ListSectionTitle"/>
    <w:lvl w:ilvl="0">
      <w:start w:val="1"/>
      <w:numFmt w:val="decimal"/>
      <w:pStyle w:val="SectionTitleNumbered"/>
      <w:lvlText w:val="%1"/>
      <w:lvlJc w:val="left"/>
      <w:pPr>
        <w:tabs>
          <w:tab w:val="num" w:pos="1134"/>
        </w:tabs>
        <w:ind w:left="1134" w:hanging="1134"/>
      </w:pPr>
      <w:rPr>
        <w:rFonts w:ascii="Arial" w:hAnsi="Arial" w:hint="default"/>
        <w:b/>
        <w:i w:val="0"/>
        <w:caps w:val="0"/>
        <w:strike w:val="0"/>
        <w:dstrike w:val="0"/>
        <w:vanish w:val="0"/>
        <w:color w:val="51247A" w:themeColor="accent1"/>
        <w:sz w:val="48"/>
        <w:vertAlign w:val="baseline"/>
      </w:rPr>
    </w:lvl>
    <w:lvl w:ilvl="1">
      <w:start w:val="1"/>
      <w:numFmt w:val="decimal"/>
      <w:lvlRestart w:val="0"/>
      <w:pStyle w:val="SectionNumberOnly"/>
      <w:suff w:val="nothing"/>
      <w:lvlText w:val="%2"/>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 w15:restartNumberingAfterBreak="0">
    <w:nsid w:val="097510D7"/>
    <w:multiLevelType w:val="multilevel"/>
    <w:tmpl w:val="2F6CA4A0"/>
    <w:numStyleLink w:val="ListBullet"/>
  </w:abstractNum>
  <w:abstractNum w:abstractNumId="2" w15:restartNumberingAfterBreak="0">
    <w:nsid w:val="0DD726A9"/>
    <w:multiLevelType w:val="multilevel"/>
    <w:tmpl w:val="B5BC7C40"/>
    <w:styleLink w:val="ListAppendix"/>
    <w:lvl w:ilvl="0">
      <w:start w:val="1"/>
      <w:numFmt w:val="upperLetter"/>
      <w:pStyle w:val="Heading9"/>
      <w:lvlText w:val="Appendix %1"/>
      <w:lvlJc w:val="left"/>
      <w:pPr>
        <w:tabs>
          <w:tab w:val="num" w:pos="0"/>
        </w:tabs>
        <w:ind w:left="0" w:firstLine="0"/>
      </w:pPr>
      <w:rPr>
        <w:rFonts w:hint="default"/>
        <w:b w:val="0"/>
        <w:color w:val="51247A" w:themeColor="accent1"/>
      </w:rPr>
    </w:lvl>
    <w:lvl w:ilvl="1">
      <w:start w:val="1"/>
      <w:numFmt w:val="decimal"/>
      <w:pStyle w:val="AppendixH2"/>
      <w:lvlText w:val="%1-%2"/>
      <w:lvlJc w:val="left"/>
      <w:pPr>
        <w:tabs>
          <w:tab w:val="num" w:pos="1134"/>
        </w:tabs>
        <w:ind w:left="1134" w:hanging="1134"/>
      </w:pPr>
      <w:rPr>
        <w:rFonts w:hint="default"/>
        <w:color w:val="51247A" w:themeColor="accent1"/>
      </w:rPr>
    </w:lvl>
    <w:lvl w:ilvl="2">
      <w:start w:val="1"/>
      <w:numFmt w:val="decimal"/>
      <w:pStyle w:val="AppendixH3"/>
      <w:lvlText w:val="%1-%2-%3"/>
      <w:lvlJc w:val="left"/>
      <w:pPr>
        <w:tabs>
          <w:tab w:val="num" w:pos="1134"/>
        </w:tabs>
        <w:ind w:left="1134" w:hanging="1134"/>
      </w:pPr>
      <w:rPr>
        <w:rFonts w:hint="default"/>
        <w:color w:val="51247A" w:themeColor="accent1"/>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 w15:restartNumberingAfterBreak="0">
    <w:nsid w:val="0EF75435"/>
    <w:multiLevelType w:val="multilevel"/>
    <w:tmpl w:val="88B4D9D6"/>
    <w:styleLink w:val="ListAlpha"/>
    <w:lvl w:ilvl="0">
      <w:start w:val="1"/>
      <w:numFmt w:val="lowerLetter"/>
      <w:pStyle w:val="ListAlpha0"/>
      <w:lvlText w:val="%1."/>
      <w:lvlJc w:val="left"/>
      <w:pPr>
        <w:tabs>
          <w:tab w:val="num" w:pos="425"/>
        </w:tabs>
        <w:ind w:left="425" w:hanging="425"/>
      </w:pPr>
      <w:rPr>
        <w:rFonts w:hint="default"/>
      </w:rPr>
    </w:lvl>
    <w:lvl w:ilvl="1">
      <w:start w:val="1"/>
      <w:numFmt w:val="lowerRoman"/>
      <w:pStyle w:val="ListAlpha2"/>
      <w:lvlText w:val="%2."/>
      <w:lvlJc w:val="left"/>
      <w:pPr>
        <w:tabs>
          <w:tab w:val="num" w:pos="850"/>
        </w:tabs>
        <w:ind w:left="850" w:hanging="425"/>
      </w:pPr>
      <w:rPr>
        <w:rFonts w:hint="default"/>
      </w:rPr>
    </w:lvl>
    <w:lvl w:ilvl="2">
      <w:start w:val="1"/>
      <w:numFmt w:val="decimal"/>
      <w:pStyle w:val="ListAlpha3"/>
      <w:lvlText w:val="%3."/>
      <w:lvlJc w:val="left"/>
      <w:pPr>
        <w:tabs>
          <w:tab w:val="num" w:pos="1275"/>
        </w:tabs>
        <w:ind w:left="1275" w:hanging="425"/>
      </w:pPr>
      <w:rPr>
        <w:rFonts w:hint="default"/>
      </w:rPr>
    </w:lvl>
    <w:lvl w:ilvl="3">
      <w:start w:val="1"/>
      <w:numFmt w:val="upperLetter"/>
      <w:pStyle w:val="ListAlpha4"/>
      <w:lvlText w:val="%4."/>
      <w:lvlJc w:val="left"/>
      <w:pPr>
        <w:tabs>
          <w:tab w:val="num" w:pos="1700"/>
        </w:tabs>
        <w:ind w:left="1700" w:hanging="425"/>
      </w:pPr>
      <w:rPr>
        <w:rFonts w:hint="default"/>
      </w:rPr>
    </w:lvl>
    <w:lvl w:ilvl="4">
      <w:start w:val="1"/>
      <w:numFmt w:val="upperRoman"/>
      <w:pStyle w:val="ListAlpha5"/>
      <w:lvlText w:val="%5."/>
      <w:lvlJc w:val="left"/>
      <w:pPr>
        <w:tabs>
          <w:tab w:val="num" w:pos="2125"/>
        </w:tabs>
        <w:ind w:left="2125" w:hanging="425"/>
      </w:pPr>
      <w:rPr>
        <w:rFonts w:hint="default"/>
      </w:rPr>
    </w:lvl>
    <w:lvl w:ilvl="5">
      <w:start w:val="1"/>
      <w:numFmt w:val="lowerLetter"/>
      <w:pStyle w:val="ListAlpha6"/>
      <w:lvlText w:val="%6."/>
      <w:lvlJc w:val="left"/>
      <w:pPr>
        <w:tabs>
          <w:tab w:val="num" w:pos="2550"/>
        </w:tabs>
        <w:ind w:left="2550" w:hanging="425"/>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4" w15:restartNumberingAfterBreak="0">
    <w:nsid w:val="1A4E610B"/>
    <w:multiLevelType w:val="multilevel"/>
    <w:tmpl w:val="0B76EB08"/>
    <w:styleLink w:val="ListNumber"/>
    <w:lvl w:ilvl="0">
      <w:start w:val="1"/>
      <w:numFmt w:val="decimal"/>
      <w:pStyle w:val="ListNumber0"/>
      <w:lvlText w:val="%1."/>
      <w:lvlJc w:val="left"/>
      <w:pPr>
        <w:tabs>
          <w:tab w:val="num" w:pos="0"/>
        </w:tabs>
        <w:ind w:left="425" w:hanging="425"/>
      </w:pPr>
      <w:rPr>
        <w:rFonts w:hint="default"/>
      </w:rPr>
    </w:lvl>
    <w:lvl w:ilvl="1">
      <w:start w:val="1"/>
      <w:numFmt w:val="lowerLetter"/>
      <w:pStyle w:val="ListNumber2"/>
      <w:lvlText w:val="%2."/>
      <w:lvlJc w:val="left"/>
      <w:pPr>
        <w:tabs>
          <w:tab w:val="num" w:pos="850"/>
        </w:tabs>
        <w:ind w:left="850" w:hanging="425"/>
      </w:pPr>
      <w:rPr>
        <w:rFonts w:hint="default"/>
      </w:rPr>
    </w:lvl>
    <w:lvl w:ilvl="2">
      <w:start w:val="1"/>
      <w:numFmt w:val="lowerRoman"/>
      <w:pStyle w:val="ListNumber3"/>
      <w:lvlText w:val="%3."/>
      <w:lvlJc w:val="left"/>
      <w:pPr>
        <w:tabs>
          <w:tab w:val="num" w:pos="1275"/>
        </w:tabs>
        <w:ind w:left="1275" w:hanging="425"/>
      </w:pPr>
      <w:rPr>
        <w:rFonts w:hint="default"/>
      </w:rPr>
    </w:lvl>
    <w:lvl w:ilvl="3">
      <w:start w:val="1"/>
      <w:numFmt w:val="upperLetter"/>
      <w:pStyle w:val="ListNumber4"/>
      <w:lvlText w:val="%4."/>
      <w:lvlJc w:val="left"/>
      <w:pPr>
        <w:tabs>
          <w:tab w:val="num" w:pos="1700"/>
        </w:tabs>
        <w:ind w:left="1700" w:hanging="425"/>
      </w:pPr>
      <w:rPr>
        <w:rFonts w:hint="default"/>
      </w:rPr>
    </w:lvl>
    <w:lvl w:ilvl="4">
      <w:start w:val="1"/>
      <w:numFmt w:val="upperRoman"/>
      <w:pStyle w:val="ListNumber5"/>
      <w:lvlText w:val="%5."/>
      <w:lvlJc w:val="left"/>
      <w:pPr>
        <w:tabs>
          <w:tab w:val="num" w:pos="2125"/>
        </w:tabs>
        <w:ind w:left="2125" w:hanging="425"/>
      </w:pPr>
      <w:rPr>
        <w:rFonts w:hint="default"/>
      </w:rPr>
    </w:lvl>
    <w:lvl w:ilvl="5">
      <w:start w:val="1"/>
      <w:numFmt w:val="decimal"/>
      <w:pStyle w:val="ListNumber6"/>
      <w:lvlText w:val="%6."/>
      <w:lvlJc w:val="left"/>
      <w:pPr>
        <w:tabs>
          <w:tab w:val="num" w:pos="2550"/>
        </w:tabs>
        <w:ind w:left="2550" w:hanging="425"/>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5" w15:restartNumberingAfterBreak="0">
    <w:nsid w:val="1D737170"/>
    <w:multiLevelType w:val="multilevel"/>
    <w:tmpl w:val="794003F6"/>
    <w:styleLink w:val="ListNbrHeading"/>
    <w:lvl w:ilvl="0">
      <w:start w:val="1"/>
      <w:numFmt w:val="decimal"/>
      <w:pStyle w:val="NbrHeading1"/>
      <w:lvlText w:val="%1."/>
      <w:lvlJc w:val="left"/>
      <w:pPr>
        <w:tabs>
          <w:tab w:val="num" w:pos="1134"/>
        </w:tabs>
        <w:ind w:left="1134" w:hanging="1134"/>
      </w:pPr>
      <w:rPr>
        <w:rFonts w:hint="default"/>
      </w:rPr>
    </w:lvl>
    <w:lvl w:ilvl="1">
      <w:start w:val="1"/>
      <w:numFmt w:val="decimal"/>
      <w:pStyle w:val="NbrHeading2"/>
      <w:lvlText w:val="%1.%2"/>
      <w:lvlJc w:val="left"/>
      <w:pPr>
        <w:tabs>
          <w:tab w:val="num" w:pos="1134"/>
        </w:tabs>
        <w:ind w:left="1134" w:hanging="1134"/>
      </w:pPr>
      <w:rPr>
        <w:rFonts w:hint="default"/>
      </w:rPr>
    </w:lvl>
    <w:lvl w:ilvl="2">
      <w:start w:val="1"/>
      <w:numFmt w:val="decimal"/>
      <w:pStyle w:val="NbrHeading3"/>
      <w:lvlText w:val="%1.%2.%3"/>
      <w:lvlJc w:val="left"/>
      <w:pPr>
        <w:tabs>
          <w:tab w:val="num" w:pos="1134"/>
        </w:tabs>
        <w:ind w:left="1134" w:hanging="1134"/>
      </w:pPr>
      <w:rPr>
        <w:rFonts w:hint="default"/>
      </w:rPr>
    </w:lvl>
    <w:lvl w:ilvl="3">
      <w:start w:val="1"/>
      <w:numFmt w:val="decimal"/>
      <w:pStyle w:val="NbrHeading4"/>
      <w:lvlText w:val="%1.%2.%3.%4"/>
      <w:lvlJc w:val="left"/>
      <w:pPr>
        <w:tabs>
          <w:tab w:val="num" w:pos="1134"/>
        </w:tabs>
        <w:ind w:left="1134" w:hanging="1134"/>
      </w:pPr>
      <w:rPr>
        <w:rFonts w:hint="default"/>
      </w:rPr>
    </w:lvl>
    <w:lvl w:ilvl="4">
      <w:start w:val="1"/>
      <w:numFmt w:val="decimal"/>
      <w:pStyle w:val="NbrHeading5"/>
      <w:lvlText w:val="%1.%2.%3.%4.%5"/>
      <w:lvlJc w:val="left"/>
      <w:pPr>
        <w:tabs>
          <w:tab w:val="num" w:pos="1134"/>
        </w:tabs>
        <w:ind w:left="1134" w:hanging="1134"/>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6" w15:restartNumberingAfterBreak="0">
    <w:nsid w:val="27B57907"/>
    <w:multiLevelType w:val="multilevel"/>
    <w:tmpl w:val="A906D87A"/>
    <w:styleLink w:val="ListTableBullet"/>
    <w:lvl w:ilvl="0">
      <w:start w:val="1"/>
      <w:numFmt w:val="bullet"/>
      <w:pStyle w:val="TableBullet"/>
      <w:lvlText w:val=""/>
      <w:lvlJc w:val="left"/>
      <w:pPr>
        <w:tabs>
          <w:tab w:val="num" w:pos="397"/>
        </w:tabs>
        <w:ind w:left="397" w:hanging="284"/>
      </w:pPr>
      <w:rPr>
        <w:rFonts w:ascii="Symbol" w:hAnsi="Symbol" w:hint="default"/>
      </w:rPr>
    </w:lvl>
    <w:lvl w:ilvl="1">
      <w:start w:val="1"/>
      <w:numFmt w:val="bullet"/>
      <w:pStyle w:val="TableBullet2"/>
      <w:lvlText w:val="–"/>
      <w:lvlJc w:val="left"/>
      <w:pPr>
        <w:tabs>
          <w:tab w:val="num" w:pos="680"/>
        </w:tabs>
        <w:ind w:left="680" w:hanging="283"/>
      </w:pPr>
      <w:rPr>
        <w:rFonts w:ascii="Arial Rounded MT" w:hAnsi="Arial Rounded MT"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7" w15:restartNumberingAfterBreak="0">
    <w:nsid w:val="29973E80"/>
    <w:multiLevelType w:val="multilevel"/>
    <w:tmpl w:val="D442603C"/>
    <w:styleLink w:val="ListTableNumber"/>
    <w:lvl w:ilvl="0">
      <w:start w:val="1"/>
      <w:numFmt w:val="decimal"/>
      <w:pStyle w:val="TableNumber"/>
      <w:lvlText w:val="%1."/>
      <w:lvlJc w:val="left"/>
      <w:pPr>
        <w:tabs>
          <w:tab w:val="num" w:pos="397"/>
        </w:tabs>
        <w:ind w:left="397" w:hanging="284"/>
      </w:pPr>
      <w:rPr>
        <w:rFonts w:hint="default"/>
      </w:rPr>
    </w:lvl>
    <w:lvl w:ilvl="1">
      <w:start w:val="1"/>
      <w:numFmt w:val="lowerLetter"/>
      <w:pStyle w:val="TableNumber2"/>
      <w:lvlText w:val="%2."/>
      <w:lvlJc w:val="left"/>
      <w:pPr>
        <w:tabs>
          <w:tab w:val="num" w:pos="680"/>
        </w:tabs>
        <w:ind w:left="680" w:hanging="283"/>
      </w:pPr>
      <w:rPr>
        <w:rFonts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8" w15:restartNumberingAfterBreak="0">
    <w:nsid w:val="3BF26A71"/>
    <w:multiLevelType w:val="multilevel"/>
    <w:tmpl w:val="E9B44B6A"/>
    <w:styleLink w:val="ListParagraph"/>
    <w:lvl w:ilvl="0">
      <w:start w:val="1"/>
      <w:numFmt w:val="none"/>
      <w:pStyle w:val="BackCoverDetails"/>
      <w:lvlText w:val=""/>
      <w:lvlJc w:val="left"/>
      <w:pPr>
        <w:ind w:left="425" w:firstLine="0"/>
      </w:pPr>
      <w:rPr>
        <w:rFonts w:hint="default"/>
      </w:rPr>
    </w:lvl>
    <w:lvl w:ilvl="1">
      <w:start w:val="1"/>
      <w:numFmt w:val="none"/>
      <w:lvlText w:val=""/>
      <w:lvlJc w:val="left"/>
      <w:pPr>
        <w:ind w:left="851" w:hanging="1"/>
      </w:pPr>
      <w:rPr>
        <w:rFonts w:hint="default"/>
      </w:rPr>
    </w:lvl>
    <w:lvl w:ilvl="2">
      <w:start w:val="1"/>
      <w:numFmt w:val="none"/>
      <w:lvlText w:val=""/>
      <w:lvlJc w:val="left"/>
      <w:pPr>
        <w:ind w:left="1276" w:hanging="1"/>
      </w:pPr>
      <w:rPr>
        <w:rFonts w:hint="default"/>
      </w:rPr>
    </w:lvl>
    <w:lvl w:ilvl="3">
      <w:start w:val="1"/>
      <w:numFmt w:val="none"/>
      <w:lvlText w:val=""/>
      <w:lvlJc w:val="left"/>
      <w:pPr>
        <w:ind w:left="1701" w:hanging="1"/>
      </w:pPr>
      <w:rPr>
        <w:rFonts w:hint="default"/>
      </w:rPr>
    </w:lvl>
    <w:lvl w:ilvl="4">
      <w:start w:val="1"/>
      <w:numFmt w:val="none"/>
      <w:lvlText w:val=""/>
      <w:lvlJc w:val="left"/>
      <w:pPr>
        <w:ind w:left="2126" w:hanging="1"/>
      </w:pPr>
      <w:rPr>
        <w:rFonts w:hint="default"/>
      </w:rPr>
    </w:lvl>
    <w:lvl w:ilvl="5">
      <w:start w:val="1"/>
      <w:numFmt w:val="none"/>
      <w:lvlText w:val=""/>
      <w:lvlJc w:val="left"/>
      <w:pPr>
        <w:ind w:left="2552" w:hanging="2"/>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9" w15:restartNumberingAfterBreak="0">
    <w:nsid w:val="40071FAE"/>
    <w:multiLevelType w:val="multilevel"/>
    <w:tmpl w:val="9D625AA6"/>
    <w:styleLink w:val="ListNumberedHeadings"/>
    <w:lvl w:ilvl="0">
      <w:start w:val="1"/>
      <w:numFmt w:val="decimal"/>
      <w:lvlText w:val="%1"/>
      <w:lvlJc w:val="left"/>
      <w:pPr>
        <w:tabs>
          <w:tab w:val="num" w:pos="1134"/>
        </w:tabs>
        <w:ind w:left="1134" w:hanging="1134"/>
      </w:pPr>
      <w:rPr>
        <w:rFonts w:asciiTheme="majorHAnsi" w:hAnsiTheme="majorHAnsi" w:hint="default"/>
        <w:color w:val="962A8B" w:themeColor="accent2"/>
      </w:rPr>
    </w:lvl>
    <w:lvl w:ilvl="1">
      <w:start w:val="1"/>
      <w:numFmt w:val="decimal"/>
      <w:lvlText w:val="%1.%2"/>
      <w:lvlJc w:val="left"/>
      <w:pPr>
        <w:tabs>
          <w:tab w:val="num" w:pos="1134"/>
        </w:tabs>
        <w:ind w:left="1134" w:hanging="1134"/>
      </w:pPr>
      <w:rPr>
        <w:rFonts w:ascii="Gotham Light" w:hAnsi="Gotham Light" w:hint="default"/>
        <w:color w:val="E62645" w:themeColor="accent3"/>
      </w:rPr>
    </w:lvl>
    <w:lvl w:ilvl="2">
      <w:start w:val="1"/>
      <w:numFmt w:val="decimal"/>
      <w:lvlText w:val="%1.%2.%3"/>
      <w:lvlJc w:val="left"/>
      <w:pPr>
        <w:tabs>
          <w:tab w:val="num" w:pos="1134"/>
        </w:tabs>
        <w:ind w:left="1134" w:hanging="1134"/>
      </w:pPr>
      <w:rPr>
        <w:rFonts w:asciiTheme="majorHAnsi" w:hAnsiTheme="majorHAnsi" w:hint="default"/>
        <w:color w:val="51247A" w:themeColor="accent1"/>
      </w:rPr>
    </w:lvl>
    <w:lvl w:ilvl="3">
      <w:start w:val="1"/>
      <w:numFmt w:val="decimal"/>
      <w:lvlText w:val="%1.%2.%3.%4"/>
      <w:lvlJc w:val="left"/>
      <w:pPr>
        <w:tabs>
          <w:tab w:val="num" w:pos="1134"/>
        </w:tabs>
        <w:ind w:left="1134" w:hanging="1134"/>
      </w:pPr>
      <w:rPr>
        <w:rFonts w:asciiTheme="majorHAnsi" w:hAnsiTheme="majorHAnsi" w:hint="default"/>
        <w:color w:val="auto"/>
        <w:sz w:val="18"/>
      </w:rPr>
    </w:lvl>
    <w:lvl w:ilvl="4">
      <w:start w:val="1"/>
      <w:numFmt w:val="decimal"/>
      <w:lvlText w:val="%1.%2.%3.%4.%5"/>
      <w:lvlJc w:val="left"/>
      <w:pPr>
        <w:tabs>
          <w:tab w:val="num" w:pos="1134"/>
        </w:tabs>
        <w:ind w:left="1134" w:hanging="1134"/>
      </w:pPr>
      <w:rPr>
        <w:rFonts w:asciiTheme="majorHAnsi" w:hAnsiTheme="majorHAnsi" w:hint="default"/>
        <w:color w:val="962A8B" w:themeColor="accent2"/>
        <w:sz w:val="18"/>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0" w15:restartNumberingAfterBreak="0">
    <w:nsid w:val="48C90D8A"/>
    <w:multiLevelType w:val="multilevel"/>
    <w:tmpl w:val="8752BC70"/>
    <w:numStyleLink w:val="ListSectionTitle"/>
  </w:abstractNum>
  <w:abstractNum w:abstractNumId="11" w15:restartNumberingAfterBreak="0">
    <w:nsid w:val="52AA0A7D"/>
    <w:multiLevelType w:val="multilevel"/>
    <w:tmpl w:val="E9B44B6A"/>
    <w:numStyleLink w:val="ListParagraph"/>
  </w:abstractNum>
  <w:abstractNum w:abstractNumId="12" w15:restartNumberingAfterBreak="0">
    <w:nsid w:val="53FE7795"/>
    <w:multiLevelType w:val="multilevel"/>
    <w:tmpl w:val="B5BC7C40"/>
    <w:numStyleLink w:val="ListAppendix"/>
  </w:abstractNum>
  <w:abstractNum w:abstractNumId="13" w15:restartNumberingAfterBreak="0">
    <w:nsid w:val="725B532E"/>
    <w:multiLevelType w:val="multilevel"/>
    <w:tmpl w:val="2F6CA4A0"/>
    <w:styleLink w:val="ListBullet"/>
    <w:lvl w:ilvl="0">
      <w:start w:val="1"/>
      <w:numFmt w:val="bullet"/>
      <w:pStyle w:val="ListBullet0"/>
      <w:lvlText w:val=""/>
      <w:lvlJc w:val="left"/>
      <w:pPr>
        <w:tabs>
          <w:tab w:val="num" w:pos="425"/>
        </w:tabs>
        <w:ind w:left="425" w:hanging="425"/>
      </w:pPr>
      <w:rPr>
        <w:rFonts w:ascii="Symbol" w:hAnsi="Symbol" w:hint="default"/>
      </w:rPr>
    </w:lvl>
    <w:lvl w:ilvl="1">
      <w:start w:val="1"/>
      <w:numFmt w:val="bullet"/>
      <w:pStyle w:val="ListBullet2"/>
      <w:lvlText w:val="–"/>
      <w:lvlJc w:val="left"/>
      <w:pPr>
        <w:tabs>
          <w:tab w:val="num" w:pos="850"/>
        </w:tabs>
        <w:ind w:left="850" w:hanging="425"/>
      </w:pPr>
      <w:rPr>
        <w:rFonts w:ascii="Arial Rounded MT" w:hAnsi="Arial Rounded MT" w:hint="default"/>
        <w:color w:val="auto"/>
      </w:rPr>
    </w:lvl>
    <w:lvl w:ilvl="2">
      <w:start w:val="1"/>
      <w:numFmt w:val="bullet"/>
      <w:pStyle w:val="ListBullet3"/>
      <w:lvlText w:val=""/>
      <w:lvlJc w:val="left"/>
      <w:pPr>
        <w:tabs>
          <w:tab w:val="num" w:pos="1275"/>
        </w:tabs>
        <w:ind w:left="1275" w:hanging="425"/>
      </w:pPr>
      <w:rPr>
        <w:rFonts w:ascii="Symbol" w:hAnsi="Symbol" w:hint="default"/>
      </w:rPr>
    </w:lvl>
    <w:lvl w:ilvl="3">
      <w:start w:val="1"/>
      <w:numFmt w:val="bullet"/>
      <w:pStyle w:val="ListBullet4"/>
      <w:lvlText w:val="–"/>
      <w:lvlJc w:val="left"/>
      <w:pPr>
        <w:tabs>
          <w:tab w:val="num" w:pos="1700"/>
        </w:tabs>
        <w:ind w:left="1700" w:hanging="425"/>
      </w:pPr>
      <w:rPr>
        <w:rFonts w:ascii="Arial Rounded MT" w:hAnsi="Arial Rounded MT" w:hint="default"/>
      </w:rPr>
    </w:lvl>
    <w:lvl w:ilvl="4">
      <w:start w:val="1"/>
      <w:numFmt w:val="bullet"/>
      <w:pStyle w:val="ListBullet5"/>
      <w:lvlText w:val=""/>
      <w:lvlJc w:val="left"/>
      <w:pPr>
        <w:tabs>
          <w:tab w:val="num" w:pos="2125"/>
        </w:tabs>
        <w:ind w:left="2125" w:hanging="425"/>
      </w:pPr>
      <w:rPr>
        <w:rFonts w:ascii="Symbol" w:hAnsi="Symbol" w:hint="default"/>
        <w:color w:val="auto"/>
      </w:rPr>
    </w:lvl>
    <w:lvl w:ilvl="5">
      <w:start w:val="1"/>
      <w:numFmt w:val="bullet"/>
      <w:pStyle w:val="ListBullet6"/>
      <w:lvlText w:val="–"/>
      <w:lvlJc w:val="left"/>
      <w:pPr>
        <w:tabs>
          <w:tab w:val="num" w:pos="2550"/>
        </w:tabs>
        <w:ind w:left="2550" w:hanging="425"/>
      </w:pPr>
      <w:rPr>
        <w:rFonts w:ascii="Arial Rounded MT" w:hAnsi="Arial Rounded MT" w:hint="default"/>
      </w:rPr>
    </w:lvl>
    <w:lvl w:ilvl="6">
      <w:start w:val="1"/>
      <w:numFmt w:val="none"/>
      <w:lvlText w:val="%7"/>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num w:numId="1" w16cid:durableId="1798907196">
    <w:abstractNumId w:val="13"/>
  </w:num>
  <w:num w:numId="2" w16cid:durableId="1190602858">
    <w:abstractNumId w:val="4"/>
  </w:num>
  <w:num w:numId="3" w16cid:durableId="1209538068">
    <w:abstractNumId w:val="8"/>
  </w:num>
  <w:num w:numId="4" w16cid:durableId="679429343">
    <w:abstractNumId w:val="3"/>
  </w:num>
  <w:num w:numId="5" w16cid:durableId="1146356740">
    <w:abstractNumId w:val="11"/>
  </w:num>
  <w:num w:numId="6" w16cid:durableId="1378504555">
    <w:abstractNumId w:val="5"/>
  </w:num>
  <w:num w:numId="7" w16cid:durableId="1501504831">
    <w:abstractNumId w:val="6"/>
  </w:num>
  <w:num w:numId="8" w16cid:durableId="768475205">
    <w:abstractNumId w:val="7"/>
  </w:num>
  <w:num w:numId="9" w16cid:durableId="1423988116">
    <w:abstractNumId w:val="2"/>
  </w:num>
  <w:num w:numId="10" w16cid:durableId="498928100">
    <w:abstractNumId w:val="9"/>
  </w:num>
  <w:num w:numId="11" w16cid:durableId="1394817953">
    <w:abstractNumId w:val="1"/>
  </w:num>
  <w:num w:numId="12" w16cid:durableId="149177872">
    <w:abstractNumId w:val="0"/>
  </w:num>
  <w:num w:numId="13" w16cid:durableId="1247303909">
    <w:abstractNumId w:val="10"/>
  </w:num>
  <w:num w:numId="14" w16cid:durableId="804547555">
    <w:abstractNumId w:val="12"/>
  </w:num>
  <w:num w:numId="15" w16cid:durableId="1531334421">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68B1"/>
    <w:rsid w:val="000300D4"/>
    <w:rsid w:val="000854C3"/>
    <w:rsid w:val="000A7AFE"/>
    <w:rsid w:val="000B3E75"/>
    <w:rsid w:val="000E221F"/>
    <w:rsid w:val="0016241C"/>
    <w:rsid w:val="001741BF"/>
    <w:rsid w:val="00193459"/>
    <w:rsid w:val="00196C64"/>
    <w:rsid w:val="001B6A57"/>
    <w:rsid w:val="001E544B"/>
    <w:rsid w:val="002142AC"/>
    <w:rsid w:val="00241DF1"/>
    <w:rsid w:val="002450E7"/>
    <w:rsid w:val="002468B1"/>
    <w:rsid w:val="00262610"/>
    <w:rsid w:val="00287293"/>
    <w:rsid w:val="00292EDB"/>
    <w:rsid w:val="002C6194"/>
    <w:rsid w:val="002D73F6"/>
    <w:rsid w:val="002E0C95"/>
    <w:rsid w:val="002E76AA"/>
    <w:rsid w:val="002F612F"/>
    <w:rsid w:val="00310B79"/>
    <w:rsid w:val="00312CF0"/>
    <w:rsid w:val="0033054B"/>
    <w:rsid w:val="003E7604"/>
    <w:rsid w:val="00416FF4"/>
    <w:rsid w:val="00445521"/>
    <w:rsid w:val="00463D08"/>
    <w:rsid w:val="004713C5"/>
    <w:rsid w:val="0047184D"/>
    <w:rsid w:val="00487EA0"/>
    <w:rsid w:val="00496B7C"/>
    <w:rsid w:val="004972A0"/>
    <w:rsid w:val="004E4994"/>
    <w:rsid w:val="00525774"/>
    <w:rsid w:val="00553560"/>
    <w:rsid w:val="00571E2B"/>
    <w:rsid w:val="00576D68"/>
    <w:rsid w:val="005845EC"/>
    <w:rsid w:val="005A6CC7"/>
    <w:rsid w:val="005B54F0"/>
    <w:rsid w:val="005D0167"/>
    <w:rsid w:val="005D4250"/>
    <w:rsid w:val="005E5C82"/>
    <w:rsid w:val="005E7363"/>
    <w:rsid w:val="00614669"/>
    <w:rsid w:val="006377A2"/>
    <w:rsid w:val="00670B05"/>
    <w:rsid w:val="00684298"/>
    <w:rsid w:val="006873AE"/>
    <w:rsid w:val="00691D45"/>
    <w:rsid w:val="006C0E44"/>
    <w:rsid w:val="006E6F6B"/>
    <w:rsid w:val="006E71A4"/>
    <w:rsid w:val="00701CED"/>
    <w:rsid w:val="0071246C"/>
    <w:rsid w:val="00715A9A"/>
    <w:rsid w:val="00716942"/>
    <w:rsid w:val="00726A4F"/>
    <w:rsid w:val="00731CFD"/>
    <w:rsid w:val="007A70F9"/>
    <w:rsid w:val="007B0BBA"/>
    <w:rsid w:val="007B215D"/>
    <w:rsid w:val="007C38B8"/>
    <w:rsid w:val="007D76B0"/>
    <w:rsid w:val="007F5557"/>
    <w:rsid w:val="007F6E9B"/>
    <w:rsid w:val="00834296"/>
    <w:rsid w:val="00862690"/>
    <w:rsid w:val="00882359"/>
    <w:rsid w:val="008A1B19"/>
    <w:rsid w:val="008B0D7D"/>
    <w:rsid w:val="008E2EA4"/>
    <w:rsid w:val="008F656F"/>
    <w:rsid w:val="00915EE2"/>
    <w:rsid w:val="009212B7"/>
    <w:rsid w:val="00944DDB"/>
    <w:rsid w:val="009774DC"/>
    <w:rsid w:val="00993BEB"/>
    <w:rsid w:val="009C006F"/>
    <w:rsid w:val="009D6143"/>
    <w:rsid w:val="009D7F71"/>
    <w:rsid w:val="009E12AD"/>
    <w:rsid w:val="009E3486"/>
    <w:rsid w:val="009E3FDE"/>
    <w:rsid w:val="009E4036"/>
    <w:rsid w:val="009E6379"/>
    <w:rsid w:val="009F3881"/>
    <w:rsid w:val="00A1219F"/>
    <w:rsid w:val="00A12421"/>
    <w:rsid w:val="00A24697"/>
    <w:rsid w:val="00A34437"/>
    <w:rsid w:val="00A75C25"/>
    <w:rsid w:val="00A77D53"/>
    <w:rsid w:val="00A902D6"/>
    <w:rsid w:val="00AA5C19"/>
    <w:rsid w:val="00AB117B"/>
    <w:rsid w:val="00AE34ED"/>
    <w:rsid w:val="00AE7D65"/>
    <w:rsid w:val="00B025B0"/>
    <w:rsid w:val="00B042DF"/>
    <w:rsid w:val="00B13955"/>
    <w:rsid w:val="00B45149"/>
    <w:rsid w:val="00B473B6"/>
    <w:rsid w:val="00B742E4"/>
    <w:rsid w:val="00B906AA"/>
    <w:rsid w:val="00BA4749"/>
    <w:rsid w:val="00BC0E71"/>
    <w:rsid w:val="00BD7B3C"/>
    <w:rsid w:val="00BE0430"/>
    <w:rsid w:val="00BE112C"/>
    <w:rsid w:val="00C134D5"/>
    <w:rsid w:val="00C20C17"/>
    <w:rsid w:val="00C27954"/>
    <w:rsid w:val="00C33B32"/>
    <w:rsid w:val="00C474B7"/>
    <w:rsid w:val="00C555F6"/>
    <w:rsid w:val="00C7208B"/>
    <w:rsid w:val="00C733AD"/>
    <w:rsid w:val="00C960ED"/>
    <w:rsid w:val="00CA4DCB"/>
    <w:rsid w:val="00CE7A06"/>
    <w:rsid w:val="00D13C7F"/>
    <w:rsid w:val="00D32971"/>
    <w:rsid w:val="00D35391"/>
    <w:rsid w:val="00D42248"/>
    <w:rsid w:val="00D8242B"/>
    <w:rsid w:val="00DA5594"/>
    <w:rsid w:val="00DC79BB"/>
    <w:rsid w:val="00DD0AFE"/>
    <w:rsid w:val="00DD3FBD"/>
    <w:rsid w:val="00DF5EA7"/>
    <w:rsid w:val="00E7261C"/>
    <w:rsid w:val="00E77EBA"/>
    <w:rsid w:val="00E87A8D"/>
    <w:rsid w:val="00EC2A9A"/>
    <w:rsid w:val="00EE473C"/>
    <w:rsid w:val="00F33C51"/>
    <w:rsid w:val="00F37ED1"/>
    <w:rsid w:val="00F4114D"/>
    <w:rsid w:val="00F4312A"/>
    <w:rsid w:val="00F745F2"/>
    <w:rsid w:val="00F770F0"/>
    <w:rsid w:val="00F77373"/>
    <w:rsid w:val="00FC0BC3"/>
    <w:rsid w:val="00FD1621"/>
    <w:rsid w:val="00FD4D56"/>
    <w:rsid w:val="00FE736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93D0F"/>
  <w15:chartTrackingRefBased/>
  <w15:docId w15:val="{EF07BA1F-98D9-4485-98B4-7EF4FA4B3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semiHidden="1" w:qFormat="1"/>
    <w:lsdException w:name="heading 7" w:semiHidden="1" w:qFormat="1"/>
    <w:lsdException w:name="heading 8" w:semiHidden="1" w:qFormat="1"/>
    <w:lsdException w:name="heading 9" w:uiPriority="1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semiHidden="1" w:uiPriority="39"/>
    <w:lsdException w:name="toc 8" w:uiPriority="39"/>
    <w:lsdException w:name="toc 9" w:semiHidden="1" w:uiPriority="39"/>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uiPriority="6"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qFormat="1"/>
    <w:lsdException w:name="List Number" w:uiPriority="2"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9"/>
    <w:lsdException w:name="List Bullet 3" w:uiPriority="19"/>
    <w:lsdException w:name="List Bullet 4" w:uiPriority="19"/>
    <w:lsdException w:name="List Bullet 5" w:uiPriority="19"/>
    <w:lsdException w:name="List Number 2" w:uiPriority="19"/>
    <w:lsdException w:name="List Number 3" w:uiPriority="19"/>
    <w:lsdException w:name="List Number 4" w:uiPriority="19"/>
    <w:lsdException w:name="List Number 5" w:uiPriority="19"/>
    <w:lsdException w:name="Title" w:uiPriority="10"/>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uiPriority="15"/>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8"/>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184D"/>
    <w:pPr>
      <w:spacing w:after="0" w:line="240" w:lineRule="auto"/>
    </w:pPr>
    <w:rPr>
      <w:sz w:val="20"/>
    </w:rPr>
  </w:style>
  <w:style w:type="paragraph" w:styleId="Heading1">
    <w:name w:val="heading 1"/>
    <w:basedOn w:val="Normal"/>
    <w:next w:val="BodyText"/>
    <w:link w:val="Heading1Char"/>
    <w:uiPriority w:val="1"/>
    <w:qFormat/>
    <w:rsid w:val="00944DDB"/>
    <w:pPr>
      <w:keepNext/>
      <w:keepLines/>
      <w:spacing w:before="360" w:after="240"/>
      <w:outlineLvl w:val="0"/>
    </w:pPr>
    <w:rPr>
      <w:rFonts w:asciiTheme="majorHAnsi" w:eastAsiaTheme="majorEastAsia" w:hAnsiTheme="majorHAnsi" w:cstheme="majorBidi"/>
      <w:color w:val="51247A" w:themeColor="accent1"/>
      <w:sz w:val="36"/>
      <w:szCs w:val="32"/>
    </w:rPr>
  </w:style>
  <w:style w:type="paragraph" w:styleId="Heading2">
    <w:name w:val="heading 2"/>
    <w:basedOn w:val="Normal"/>
    <w:next w:val="BodyText"/>
    <w:link w:val="Heading2Char"/>
    <w:uiPriority w:val="1"/>
    <w:qFormat/>
    <w:rsid w:val="00944DDB"/>
    <w:pPr>
      <w:keepNext/>
      <w:keepLines/>
      <w:spacing w:before="240" w:after="120"/>
      <w:outlineLvl w:val="1"/>
    </w:pPr>
    <w:rPr>
      <w:rFonts w:asciiTheme="majorHAnsi" w:eastAsiaTheme="majorEastAsia" w:hAnsiTheme="majorHAnsi" w:cstheme="majorBidi"/>
      <w:b/>
      <w:color w:val="51247A" w:themeColor="accent1"/>
      <w:sz w:val="28"/>
      <w:szCs w:val="26"/>
    </w:rPr>
  </w:style>
  <w:style w:type="paragraph" w:styleId="Heading3">
    <w:name w:val="heading 3"/>
    <w:basedOn w:val="Normal"/>
    <w:next w:val="BodyText"/>
    <w:link w:val="Heading3Char"/>
    <w:uiPriority w:val="1"/>
    <w:qFormat/>
    <w:rsid w:val="007F6E9B"/>
    <w:pPr>
      <w:keepNext/>
      <w:keepLines/>
      <w:spacing w:before="240" w:after="120"/>
      <w:outlineLvl w:val="2"/>
    </w:pPr>
    <w:rPr>
      <w:rFonts w:asciiTheme="majorHAnsi" w:eastAsiaTheme="majorEastAsia" w:hAnsiTheme="majorHAnsi" w:cstheme="majorBidi"/>
      <w:color w:val="51247A" w:themeColor="accent1"/>
      <w:sz w:val="26"/>
      <w:szCs w:val="24"/>
    </w:rPr>
  </w:style>
  <w:style w:type="paragraph" w:styleId="Heading4">
    <w:name w:val="heading 4"/>
    <w:basedOn w:val="Normal"/>
    <w:next w:val="BodyText"/>
    <w:link w:val="Heading4Char"/>
    <w:uiPriority w:val="1"/>
    <w:qFormat/>
    <w:rsid w:val="00944DDB"/>
    <w:pPr>
      <w:keepNext/>
      <w:keepLines/>
      <w:spacing w:before="240" w:after="120"/>
      <w:outlineLvl w:val="3"/>
    </w:pPr>
    <w:rPr>
      <w:rFonts w:asciiTheme="majorHAnsi" w:eastAsiaTheme="majorEastAsia" w:hAnsiTheme="majorHAnsi" w:cstheme="majorBidi"/>
      <w:b/>
      <w:iCs/>
      <w:color w:val="51247A" w:themeColor="accent1"/>
    </w:rPr>
  </w:style>
  <w:style w:type="paragraph" w:styleId="Heading5">
    <w:name w:val="heading 5"/>
    <w:basedOn w:val="Normal"/>
    <w:next w:val="BodyText"/>
    <w:link w:val="Heading5Char"/>
    <w:uiPriority w:val="1"/>
    <w:qFormat/>
    <w:rsid w:val="00944DDB"/>
    <w:pPr>
      <w:keepNext/>
      <w:keepLines/>
      <w:spacing w:before="240" w:after="120"/>
      <w:outlineLvl w:val="4"/>
    </w:pPr>
    <w:rPr>
      <w:rFonts w:asciiTheme="majorHAnsi" w:eastAsiaTheme="majorEastAsia" w:hAnsiTheme="majorHAnsi" w:cstheme="majorBidi"/>
      <w:i/>
      <w:color w:val="51247A" w:themeColor="accent1"/>
    </w:rPr>
  </w:style>
  <w:style w:type="paragraph" w:styleId="Heading9">
    <w:name w:val="heading 9"/>
    <w:aliases w:val="Appendix H11"/>
    <w:basedOn w:val="Normal"/>
    <w:next w:val="BodyText"/>
    <w:link w:val="Heading9Char"/>
    <w:uiPriority w:val="12"/>
    <w:semiHidden/>
    <w:qFormat/>
    <w:rsid w:val="00C474B7"/>
    <w:pPr>
      <w:pageBreakBefore/>
      <w:numPr>
        <w:numId w:val="14"/>
      </w:numPr>
      <w:outlineLvl w:val="8"/>
    </w:pPr>
    <w:rPr>
      <w:b/>
      <w:iCs/>
      <w:color w:val="51247A" w:themeColor="accent1"/>
      <w:sz w:val="64"/>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0">
    <w:name w:val="List Paragraph"/>
    <w:basedOn w:val="BodyText"/>
    <w:uiPriority w:val="2"/>
    <w:qFormat/>
    <w:rsid w:val="005E7363"/>
    <w:pPr>
      <w:ind w:left="425"/>
    </w:pPr>
  </w:style>
  <w:style w:type="paragraph" w:customStyle="1" w:styleId="ListParagraph2">
    <w:name w:val="List Paragraph 2"/>
    <w:basedOn w:val="ListParagraph0"/>
    <w:uiPriority w:val="19"/>
    <w:rsid w:val="005E7363"/>
    <w:pPr>
      <w:numPr>
        <w:ilvl w:val="1"/>
      </w:numPr>
      <w:ind w:left="425"/>
    </w:pPr>
  </w:style>
  <w:style w:type="paragraph" w:customStyle="1" w:styleId="ListParagraph3">
    <w:name w:val="List Paragraph 3"/>
    <w:basedOn w:val="ListParagraph0"/>
    <w:uiPriority w:val="19"/>
    <w:rsid w:val="005E7363"/>
    <w:pPr>
      <w:numPr>
        <w:ilvl w:val="2"/>
      </w:numPr>
      <w:ind w:left="425"/>
    </w:pPr>
  </w:style>
  <w:style w:type="paragraph" w:customStyle="1" w:styleId="ListParagraph4">
    <w:name w:val="List Paragraph 4"/>
    <w:basedOn w:val="ListParagraph0"/>
    <w:uiPriority w:val="19"/>
    <w:rsid w:val="005E7363"/>
    <w:pPr>
      <w:numPr>
        <w:ilvl w:val="3"/>
      </w:numPr>
      <w:ind w:left="425"/>
    </w:pPr>
  </w:style>
  <w:style w:type="paragraph" w:customStyle="1" w:styleId="ListParagraph5">
    <w:name w:val="List Paragraph 5"/>
    <w:basedOn w:val="ListParagraph0"/>
    <w:uiPriority w:val="19"/>
    <w:rsid w:val="005E7363"/>
    <w:pPr>
      <w:numPr>
        <w:ilvl w:val="4"/>
      </w:numPr>
      <w:ind w:left="425"/>
    </w:pPr>
  </w:style>
  <w:style w:type="character" w:customStyle="1" w:styleId="Heading1Char">
    <w:name w:val="Heading 1 Char"/>
    <w:basedOn w:val="DefaultParagraphFont"/>
    <w:link w:val="Heading1"/>
    <w:uiPriority w:val="1"/>
    <w:rsid w:val="00944DDB"/>
    <w:rPr>
      <w:rFonts w:asciiTheme="majorHAnsi" w:eastAsiaTheme="majorEastAsia" w:hAnsiTheme="majorHAnsi" w:cstheme="majorBidi"/>
      <w:color w:val="51247A" w:themeColor="accent1"/>
      <w:sz w:val="36"/>
      <w:szCs w:val="32"/>
    </w:rPr>
  </w:style>
  <w:style w:type="paragraph" w:customStyle="1" w:styleId="NbrHeading1">
    <w:name w:val="Nbr Heading 1"/>
    <w:basedOn w:val="Heading1"/>
    <w:next w:val="BodyText"/>
    <w:uiPriority w:val="1"/>
    <w:qFormat/>
    <w:rsid w:val="00834296"/>
    <w:pPr>
      <w:numPr>
        <w:numId w:val="6"/>
      </w:numPr>
    </w:pPr>
  </w:style>
  <w:style w:type="character" w:customStyle="1" w:styleId="Heading2Char">
    <w:name w:val="Heading 2 Char"/>
    <w:basedOn w:val="DefaultParagraphFont"/>
    <w:link w:val="Heading2"/>
    <w:uiPriority w:val="1"/>
    <w:rsid w:val="00944DDB"/>
    <w:rPr>
      <w:rFonts w:asciiTheme="majorHAnsi" w:eastAsiaTheme="majorEastAsia" w:hAnsiTheme="majorHAnsi" w:cstheme="majorBidi"/>
      <w:b/>
      <w:color w:val="51247A" w:themeColor="accent1"/>
      <w:sz w:val="28"/>
      <w:szCs w:val="26"/>
    </w:rPr>
  </w:style>
  <w:style w:type="paragraph" w:customStyle="1" w:styleId="NbrHeading2">
    <w:name w:val="Nbr Heading 2"/>
    <w:basedOn w:val="Heading2"/>
    <w:next w:val="BodyText"/>
    <w:uiPriority w:val="1"/>
    <w:qFormat/>
    <w:rsid w:val="00834296"/>
    <w:pPr>
      <w:numPr>
        <w:ilvl w:val="1"/>
        <w:numId w:val="6"/>
      </w:numPr>
    </w:pPr>
  </w:style>
  <w:style w:type="character" w:customStyle="1" w:styleId="Heading3Char">
    <w:name w:val="Heading 3 Char"/>
    <w:basedOn w:val="DefaultParagraphFont"/>
    <w:link w:val="Heading3"/>
    <w:uiPriority w:val="1"/>
    <w:rsid w:val="007F6E9B"/>
    <w:rPr>
      <w:rFonts w:asciiTheme="majorHAnsi" w:eastAsiaTheme="majorEastAsia" w:hAnsiTheme="majorHAnsi" w:cstheme="majorBidi"/>
      <w:color w:val="51247A" w:themeColor="accent1"/>
      <w:sz w:val="26"/>
      <w:szCs w:val="24"/>
    </w:rPr>
  </w:style>
  <w:style w:type="paragraph" w:customStyle="1" w:styleId="NbrHeading3">
    <w:name w:val="Nbr Heading 3"/>
    <w:basedOn w:val="Heading3"/>
    <w:next w:val="BodyText"/>
    <w:uiPriority w:val="1"/>
    <w:qFormat/>
    <w:rsid w:val="00834296"/>
    <w:pPr>
      <w:numPr>
        <w:ilvl w:val="2"/>
        <w:numId w:val="6"/>
      </w:numPr>
    </w:pPr>
  </w:style>
  <w:style w:type="character" w:customStyle="1" w:styleId="Heading4Char">
    <w:name w:val="Heading 4 Char"/>
    <w:basedOn w:val="DefaultParagraphFont"/>
    <w:link w:val="Heading4"/>
    <w:uiPriority w:val="1"/>
    <w:rsid w:val="00944DDB"/>
    <w:rPr>
      <w:rFonts w:asciiTheme="majorHAnsi" w:eastAsiaTheme="majorEastAsia" w:hAnsiTheme="majorHAnsi" w:cstheme="majorBidi"/>
      <w:b/>
      <w:iCs/>
      <w:color w:val="51247A" w:themeColor="accent1"/>
    </w:rPr>
  </w:style>
  <w:style w:type="paragraph" w:customStyle="1" w:styleId="NbrHeading4">
    <w:name w:val="Nbr Heading 4"/>
    <w:basedOn w:val="Heading4"/>
    <w:next w:val="BodyText"/>
    <w:uiPriority w:val="1"/>
    <w:qFormat/>
    <w:rsid w:val="00834296"/>
    <w:pPr>
      <w:numPr>
        <w:ilvl w:val="3"/>
        <w:numId w:val="6"/>
      </w:numPr>
    </w:pPr>
  </w:style>
  <w:style w:type="character" w:customStyle="1" w:styleId="Heading5Char">
    <w:name w:val="Heading 5 Char"/>
    <w:basedOn w:val="DefaultParagraphFont"/>
    <w:link w:val="Heading5"/>
    <w:uiPriority w:val="1"/>
    <w:rsid w:val="00944DDB"/>
    <w:rPr>
      <w:rFonts w:asciiTheme="majorHAnsi" w:eastAsiaTheme="majorEastAsia" w:hAnsiTheme="majorHAnsi" w:cstheme="majorBidi"/>
      <w:i/>
      <w:color w:val="51247A" w:themeColor="accent1"/>
    </w:rPr>
  </w:style>
  <w:style w:type="paragraph" w:customStyle="1" w:styleId="NbrHeading5">
    <w:name w:val="Nbr Heading 5"/>
    <w:basedOn w:val="Heading5"/>
    <w:next w:val="BodyText"/>
    <w:uiPriority w:val="1"/>
    <w:qFormat/>
    <w:rsid w:val="00834296"/>
    <w:pPr>
      <w:numPr>
        <w:ilvl w:val="4"/>
        <w:numId w:val="6"/>
      </w:numPr>
    </w:pPr>
  </w:style>
  <w:style w:type="paragraph" w:styleId="Caption">
    <w:name w:val="caption"/>
    <w:basedOn w:val="Normal"/>
    <w:next w:val="FigureStyle"/>
    <w:uiPriority w:val="6"/>
    <w:qFormat/>
    <w:rsid w:val="00416FF4"/>
    <w:pPr>
      <w:keepNext/>
      <w:tabs>
        <w:tab w:val="left" w:pos="1134"/>
      </w:tabs>
      <w:spacing w:before="240" w:after="120"/>
      <w:ind w:left="1134" w:hanging="1134"/>
    </w:pPr>
    <w:rPr>
      <w:i/>
      <w:iCs/>
      <w:color w:val="999490" w:themeColor="text2"/>
      <w:szCs w:val="18"/>
    </w:rPr>
  </w:style>
  <w:style w:type="paragraph" w:customStyle="1" w:styleId="TableCaption">
    <w:name w:val="Table Caption"/>
    <w:basedOn w:val="BodyText"/>
    <w:next w:val="BodyText"/>
    <w:uiPriority w:val="6"/>
    <w:qFormat/>
    <w:rsid w:val="00416FF4"/>
    <w:pPr>
      <w:keepNext/>
      <w:tabs>
        <w:tab w:val="left" w:pos="1134"/>
      </w:tabs>
      <w:spacing w:before="240" w:line="240" w:lineRule="auto"/>
      <w:ind w:left="1134" w:hanging="1134"/>
    </w:pPr>
    <w:rPr>
      <w:i/>
      <w:color w:val="999490" w:themeColor="text2"/>
    </w:rPr>
  </w:style>
  <w:style w:type="character" w:styleId="PlaceholderText">
    <w:name w:val="Placeholder Text"/>
    <w:basedOn w:val="DefaultParagraphFont"/>
    <w:uiPriority w:val="99"/>
    <w:semiHidden/>
    <w:rsid w:val="00834296"/>
    <w:rPr>
      <w:color w:val="808080"/>
    </w:rPr>
  </w:style>
  <w:style w:type="paragraph" w:styleId="BodyText">
    <w:name w:val="Body Text"/>
    <w:basedOn w:val="Normal"/>
    <w:link w:val="BodyTextChar"/>
    <w:qFormat/>
    <w:rsid w:val="0047184D"/>
    <w:pPr>
      <w:spacing w:before="120" w:after="120" w:line="260" w:lineRule="atLeast"/>
    </w:pPr>
  </w:style>
  <w:style w:type="character" w:customStyle="1" w:styleId="BodyTextChar">
    <w:name w:val="Body Text Char"/>
    <w:basedOn w:val="DefaultParagraphFont"/>
    <w:link w:val="BodyText"/>
    <w:rsid w:val="0047184D"/>
    <w:rPr>
      <w:sz w:val="20"/>
    </w:rPr>
  </w:style>
  <w:style w:type="paragraph" w:customStyle="1" w:styleId="FigureStyle">
    <w:name w:val="Figure Style"/>
    <w:basedOn w:val="Normal"/>
    <w:next w:val="BodyText"/>
    <w:uiPriority w:val="6"/>
    <w:qFormat/>
    <w:rsid w:val="00834296"/>
    <w:pPr>
      <w:spacing w:before="120" w:after="240"/>
      <w:jc w:val="center"/>
    </w:pPr>
  </w:style>
  <w:style w:type="paragraph" w:styleId="ListBullet0">
    <w:name w:val="List Bullet"/>
    <w:basedOn w:val="BodyText"/>
    <w:uiPriority w:val="2"/>
    <w:qFormat/>
    <w:rsid w:val="001E544B"/>
    <w:pPr>
      <w:numPr>
        <w:numId w:val="11"/>
      </w:numPr>
    </w:pPr>
  </w:style>
  <w:style w:type="numbering" w:customStyle="1" w:styleId="ListBullet">
    <w:name w:val="List_Bullet"/>
    <w:uiPriority w:val="99"/>
    <w:rsid w:val="001E544B"/>
    <w:pPr>
      <w:numPr>
        <w:numId w:val="1"/>
      </w:numPr>
    </w:pPr>
  </w:style>
  <w:style w:type="paragraph" w:customStyle="1" w:styleId="ListBullet6">
    <w:name w:val="List Bullet 6"/>
    <w:basedOn w:val="ListBullet0"/>
    <w:uiPriority w:val="19"/>
    <w:rsid w:val="006C0E44"/>
    <w:pPr>
      <w:numPr>
        <w:ilvl w:val="5"/>
      </w:numPr>
    </w:pPr>
  </w:style>
  <w:style w:type="paragraph" w:styleId="ListBullet2">
    <w:name w:val="List Bullet 2"/>
    <w:basedOn w:val="ListBullet0"/>
    <w:uiPriority w:val="19"/>
    <w:rsid w:val="006C0E44"/>
    <w:pPr>
      <w:numPr>
        <w:ilvl w:val="1"/>
      </w:numPr>
    </w:pPr>
  </w:style>
  <w:style w:type="paragraph" w:styleId="ListBullet3">
    <w:name w:val="List Bullet 3"/>
    <w:basedOn w:val="ListBullet0"/>
    <w:uiPriority w:val="19"/>
    <w:rsid w:val="006C0E44"/>
    <w:pPr>
      <w:numPr>
        <w:ilvl w:val="2"/>
      </w:numPr>
    </w:pPr>
  </w:style>
  <w:style w:type="paragraph" w:styleId="ListBullet4">
    <w:name w:val="List Bullet 4"/>
    <w:basedOn w:val="ListBullet0"/>
    <w:uiPriority w:val="19"/>
    <w:rsid w:val="006C0E44"/>
    <w:pPr>
      <w:numPr>
        <w:ilvl w:val="3"/>
      </w:numPr>
    </w:pPr>
  </w:style>
  <w:style w:type="paragraph" w:styleId="ListBullet5">
    <w:name w:val="List Bullet 5"/>
    <w:basedOn w:val="ListBullet0"/>
    <w:uiPriority w:val="19"/>
    <w:rsid w:val="006C0E44"/>
    <w:pPr>
      <w:numPr>
        <w:ilvl w:val="4"/>
      </w:numPr>
    </w:pPr>
  </w:style>
  <w:style w:type="paragraph" w:styleId="ListNumber0">
    <w:name w:val="List Number"/>
    <w:basedOn w:val="BodyText"/>
    <w:uiPriority w:val="2"/>
    <w:qFormat/>
    <w:rsid w:val="00834296"/>
    <w:pPr>
      <w:numPr>
        <w:numId w:val="2"/>
      </w:numPr>
    </w:pPr>
  </w:style>
  <w:style w:type="paragraph" w:customStyle="1" w:styleId="ListNumber6">
    <w:name w:val="List Number 6"/>
    <w:basedOn w:val="ListNumber0"/>
    <w:uiPriority w:val="19"/>
    <w:rsid w:val="00834296"/>
    <w:pPr>
      <w:numPr>
        <w:ilvl w:val="5"/>
      </w:numPr>
    </w:pPr>
  </w:style>
  <w:style w:type="paragraph" w:customStyle="1" w:styleId="ListParagraph6">
    <w:name w:val="List Paragraph 6"/>
    <w:basedOn w:val="ListParagraph0"/>
    <w:uiPriority w:val="19"/>
    <w:rsid w:val="005E7363"/>
    <w:pPr>
      <w:numPr>
        <w:ilvl w:val="5"/>
      </w:numPr>
      <w:ind w:left="425"/>
    </w:pPr>
  </w:style>
  <w:style w:type="paragraph" w:styleId="ListNumber2">
    <w:name w:val="List Number 2"/>
    <w:basedOn w:val="ListNumber0"/>
    <w:uiPriority w:val="19"/>
    <w:rsid w:val="00834296"/>
    <w:pPr>
      <w:numPr>
        <w:ilvl w:val="1"/>
      </w:numPr>
    </w:pPr>
  </w:style>
  <w:style w:type="paragraph" w:styleId="ListNumber3">
    <w:name w:val="List Number 3"/>
    <w:basedOn w:val="ListNumber0"/>
    <w:uiPriority w:val="19"/>
    <w:rsid w:val="00834296"/>
    <w:pPr>
      <w:numPr>
        <w:ilvl w:val="2"/>
      </w:numPr>
    </w:pPr>
  </w:style>
  <w:style w:type="paragraph" w:styleId="ListNumber4">
    <w:name w:val="List Number 4"/>
    <w:basedOn w:val="ListNumber0"/>
    <w:uiPriority w:val="19"/>
    <w:rsid w:val="00834296"/>
    <w:pPr>
      <w:numPr>
        <w:ilvl w:val="3"/>
      </w:numPr>
    </w:pPr>
  </w:style>
  <w:style w:type="paragraph" w:styleId="ListNumber5">
    <w:name w:val="List Number 5"/>
    <w:basedOn w:val="ListNumber0"/>
    <w:uiPriority w:val="19"/>
    <w:rsid w:val="00834296"/>
    <w:pPr>
      <w:numPr>
        <w:ilvl w:val="4"/>
      </w:numPr>
    </w:pPr>
  </w:style>
  <w:style w:type="numbering" w:customStyle="1" w:styleId="ListNumber">
    <w:name w:val="List_Number"/>
    <w:uiPriority w:val="99"/>
    <w:rsid w:val="00834296"/>
    <w:pPr>
      <w:numPr>
        <w:numId w:val="2"/>
      </w:numPr>
    </w:pPr>
  </w:style>
  <w:style w:type="numbering" w:customStyle="1" w:styleId="ListParagraph">
    <w:name w:val="List_Paragraph"/>
    <w:uiPriority w:val="99"/>
    <w:rsid w:val="005E7363"/>
    <w:pPr>
      <w:numPr>
        <w:numId w:val="3"/>
      </w:numPr>
    </w:pPr>
  </w:style>
  <w:style w:type="paragraph" w:customStyle="1" w:styleId="ListAlpha0">
    <w:name w:val="List Alpha"/>
    <w:basedOn w:val="BodyText"/>
    <w:uiPriority w:val="2"/>
    <w:qFormat/>
    <w:rsid w:val="007C38B8"/>
    <w:pPr>
      <w:numPr>
        <w:numId w:val="4"/>
      </w:numPr>
    </w:pPr>
  </w:style>
  <w:style w:type="paragraph" w:customStyle="1" w:styleId="ListAlpha2">
    <w:name w:val="List Alpha 2"/>
    <w:basedOn w:val="ListAlpha0"/>
    <w:uiPriority w:val="19"/>
    <w:rsid w:val="007C38B8"/>
    <w:pPr>
      <w:numPr>
        <w:ilvl w:val="1"/>
      </w:numPr>
    </w:pPr>
  </w:style>
  <w:style w:type="paragraph" w:customStyle="1" w:styleId="ListAlpha3">
    <w:name w:val="List Alpha 3"/>
    <w:basedOn w:val="ListAlpha0"/>
    <w:uiPriority w:val="19"/>
    <w:rsid w:val="007C38B8"/>
    <w:pPr>
      <w:numPr>
        <w:ilvl w:val="2"/>
      </w:numPr>
    </w:pPr>
  </w:style>
  <w:style w:type="paragraph" w:customStyle="1" w:styleId="ListAlpha4">
    <w:name w:val="List Alpha 4"/>
    <w:basedOn w:val="ListAlpha0"/>
    <w:uiPriority w:val="19"/>
    <w:rsid w:val="007C38B8"/>
    <w:pPr>
      <w:numPr>
        <w:ilvl w:val="3"/>
      </w:numPr>
    </w:pPr>
  </w:style>
  <w:style w:type="paragraph" w:customStyle="1" w:styleId="ListAlpha5">
    <w:name w:val="List Alpha 5"/>
    <w:basedOn w:val="ListAlpha0"/>
    <w:uiPriority w:val="19"/>
    <w:rsid w:val="007C38B8"/>
    <w:pPr>
      <w:numPr>
        <w:ilvl w:val="4"/>
      </w:numPr>
    </w:pPr>
  </w:style>
  <w:style w:type="paragraph" w:customStyle="1" w:styleId="ListAlpha6">
    <w:name w:val="List Alpha 6"/>
    <w:basedOn w:val="ListAlpha0"/>
    <w:uiPriority w:val="19"/>
    <w:rsid w:val="007C38B8"/>
    <w:pPr>
      <w:numPr>
        <w:ilvl w:val="5"/>
      </w:numPr>
    </w:pPr>
  </w:style>
  <w:style w:type="numbering" w:customStyle="1" w:styleId="ListAlpha">
    <w:name w:val="List_Alpha"/>
    <w:uiPriority w:val="99"/>
    <w:rsid w:val="007C38B8"/>
    <w:pPr>
      <w:numPr>
        <w:numId w:val="4"/>
      </w:numPr>
    </w:pPr>
  </w:style>
  <w:style w:type="numbering" w:customStyle="1" w:styleId="ListNbrHeading">
    <w:name w:val="List_NbrHeading"/>
    <w:uiPriority w:val="99"/>
    <w:rsid w:val="005E7363"/>
    <w:pPr>
      <w:numPr>
        <w:numId w:val="6"/>
      </w:numPr>
    </w:pPr>
  </w:style>
  <w:style w:type="paragraph" w:styleId="Title">
    <w:name w:val="Title"/>
    <w:basedOn w:val="Normal"/>
    <w:next w:val="BodyText"/>
    <w:link w:val="TitleChar"/>
    <w:uiPriority w:val="10"/>
    <w:semiHidden/>
    <w:rsid w:val="005D4250"/>
    <w:rPr>
      <w:rFonts w:asciiTheme="majorHAnsi" w:eastAsiaTheme="majorEastAsia" w:hAnsiTheme="majorHAnsi" w:cstheme="majorBidi"/>
      <w:b/>
      <w:color w:val="51247A" w:themeColor="accent1"/>
      <w:sz w:val="72"/>
      <w:szCs w:val="56"/>
    </w:rPr>
  </w:style>
  <w:style w:type="character" w:customStyle="1" w:styleId="TitleChar">
    <w:name w:val="Title Char"/>
    <w:basedOn w:val="DefaultParagraphFont"/>
    <w:link w:val="Title"/>
    <w:uiPriority w:val="10"/>
    <w:semiHidden/>
    <w:rsid w:val="0016241C"/>
    <w:rPr>
      <w:rFonts w:asciiTheme="majorHAnsi" w:eastAsiaTheme="majorEastAsia" w:hAnsiTheme="majorHAnsi" w:cstheme="majorBidi"/>
      <w:b/>
      <w:color w:val="51247A" w:themeColor="accent1"/>
      <w:sz w:val="72"/>
      <w:szCs w:val="56"/>
    </w:rPr>
  </w:style>
  <w:style w:type="paragraph" w:styleId="Subtitle">
    <w:name w:val="Subtitle"/>
    <w:basedOn w:val="Normal"/>
    <w:next w:val="BodyText"/>
    <w:link w:val="SubtitleChar"/>
    <w:uiPriority w:val="11"/>
    <w:semiHidden/>
    <w:rsid w:val="005D4250"/>
    <w:pPr>
      <w:numPr>
        <w:ilvl w:val="1"/>
      </w:numPr>
    </w:pPr>
    <w:rPr>
      <w:rFonts w:eastAsiaTheme="minorEastAsia"/>
      <w:color w:val="51247A" w:themeColor="accent1"/>
      <w:sz w:val="28"/>
    </w:rPr>
  </w:style>
  <w:style w:type="character" w:customStyle="1" w:styleId="SubtitleChar">
    <w:name w:val="Subtitle Char"/>
    <w:basedOn w:val="DefaultParagraphFont"/>
    <w:link w:val="Subtitle"/>
    <w:uiPriority w:val="11"/>
    <w:semiHidden/>
    <w:rsid w:val="0016241C"/>
    <w:rPr>
      <w:rFonts w:eastAsiaTheme="minorEastAsia"/>
      <w:color w:val="51247A" w:themeColor="accent1"/>
      <w:sz w:val="28"/>
    </w:rPr>
  </w:style>
  <w:style w:type="paragraph" w:styleId="TOCHeading">
    <w:name w:val="TOC Heading"/>
    <w:basedOn w:val="Normal"/>
    <w:next w:val="Normal"/>
    <w:uiPriority w:val="39"/>
    <w:semiHidden/>
    <w:rsid w:val="00C474B7"/>
    <w:pPr>
      <w:spacing w:before="360" w:after="240"/>
    </w:pPr>
    <w:rPr>
      <w:color w:val="51247A" w:themeColor="accent1"/>
      <w:sz w:val="36"/>
    </w:rPr>
  </w:style>
  <w:style w:type="paragraph" w:styleId="TOC4">
    <w:name w:val="toc 4"/>
    <w:basedOn w:val="TOC1"/>
    <w:next w:val="Normal"/>
    <w:uiPriority w:val="39"/>
    <w:semiHidden/>
    <w:rsid w:val="00670B05"/>
    <w:pPr>
      <w:tabs>
        <w:tab w:val="left" w:pos="851"/>
      </w:tabs>
      <w:ind w:left="851" w:hanging="851"/>
    </w:pPr>
  </w:style>
  <w:style w:type="paragraph" w:styleId="TOC5">
    <w:name w:val="toc 5"/>
    <w:basedOn w:val="TOC2"/>
    <w:next w:val="Normal"/>
    <w:uiPriority w:val="39"/>
    <w:semiHidden/>
    <w:rsid w:val="00670B05"/>
    <w:pPr>
      <w:tabs>
        <w:tab w:val="left" w:pos="851"/>
      </w:tabs>
      <w:ind w:left="851" w:hanging="851"/>
    </w:pPr>
  </w:style>
  <w:style w:type="paragraph" w:styleId="TOC1">
    <w:name w:val="toc 1"/>
    <w:basedOn w:val="Normal"/>
    <w:next w:val="Normal"/>
    <w:uiPriority w:val="39"/>
    <w:semiHidden/>
    <w:rsid w:val="00B742E4"/>
    <w:pPr>
      <w:tabs>
        <w:tab w:val="right" w:leader="dot" w:pos="9639"/>
      </w:tabs>
      <w:spacing w:before="120" w:after="60"/>
    </w:pPr>
    <w:rPr>
      <w:b/>
    </w:rPr>
  </w:style>
  <w:style w:type="paragraph" w:styleId="TOC6">
    <w:name w:val="toc 6"/>
    <w:basedOn w:val="TOC3"/>
    <w:next w:val="Normal"/>
    <w:uiPriority w:val="39"/>
    <w:semiHidden/>
    <w:rsid w:val="00670B05"/>
    <w:pPr>
      <w:tabs>
        <w:tab w:val="left" w:pos="851"/>
      </w:tabs>
      <w:ind w:left="851" w:hanging="851"/>
    </w:pPr>
  </w:style>
  <w:style w:type="paragraph" w:styleId="Quote">
    <w:name w:val="Quote"/>
    <w:basedOn w:val="BodyText"/>
    <w:next w:val="Normal"/>
    <w:link w:val="QuoteChar"/>
    <w:uiPriority w:val="8"/>
    <w:rsid w:val="00A34437"/>
    <w:pPr>
      <w:spacing w:before="240" w:after="240"/>
      <w:ind w:left="567" w:right="567"/>
    </w:pPr>
    <w:rPr>
      <w:i/>
      <w:iCs/>
      <w:color w:val="51247A" w:themeColor="accent1"/>
    </w:rPr>
  </w:style>
  <w:style w:type="paragraph" w:styleId="TOC2">
    <w:name w:val="toc 2"/>
    <w:basedOn w:val="Normal"/>
    <w:next w:val="Normal"/>
    <w:uiPriority w:val="39"/>
    <w:semiHidden/>
    <w:rsid w:val="00B742E4"/>
    <w:pPr>
      <w:tabs>
        <w:tab w:val="right" w:leader="dot" w:pos="9639"/>
      </w:tabs>
      <w:spacing w:before="60" w:after="60"/>
    </w:pPr>
  </w:style>
  <w:style w:type="paragraph" w:styleId="TOC3">
    <w:name w:val="toc 3"/>
    <w:basedOn w:val="Normal"/>
    <w:next w:val="Normal"/>
    <w:uiPriority w:val="39"/>
    <w:semiHidden/>
    <w:rsid w:val="00B742E4"/>
    <w:pPr>
      <w:tabs>
        <w:tab w:val="right" w:leader="dot" w:pos="9639"/>
      </w:tabs>
      <w:spacing w:before="20" w:after="20"/>
    </w:pPr>
  </w:style>
  <w:style w:type="character" w:customStyle="1" w:styleId="QuoteChar">
    <w:name w:val="Quote Char"/>
    <w:basedOn w:val="DefaultParagraphFont"/>
    <w:link w:val="Quote"/>
    <w:uiPriority w:val="8"/>
    <w:rsid w:val="00A34437"/>
    <w:rPr>
      <w:i/>
      <w:iCs/>
      <w:color w:val="51247A" w:themeColor="accent1"/>
    </w:rPr>
  </w:style>
  <w:style w:type="paragraph" w:styleId="Footer">
    <w:name w:val="footer"/>
    <w:basedOn w:val="Normal"/>
    <w:link w:val="FooterChar"/>
    <w:uiPriority w:val="99"/>
    <w:rsid w:val="0016241C"/>
    <w:pPr>
      <w:tabs>
        <w:tab w:val="left" w:pos="284"/>
      </w:tabs>
    </w:pPr>
    <w:rPr>
      <w:sz w:val="15"/>
    </w:rPr>
  </w:style>
  <w:style w:type="character" w:customStyle="1" w:styleId="FooterChar">
    <w:name w:val="Footer Char"/>
    <w:basedOn w:val="DefaultParagraphFont"/>
    <w:link w:val="Footer"/>
    <w:uiPriority w:val="99"/>
    <w:rsid w:val="0016241C"/>
    <w:rPr>
      <w:sz w:val="15"/>
    </w:rPr>
  </w:style>
  <w:style w:type="paragraph" w:styleId="Header">
    <w:name w:val="header"/>
    <w:basedOn w:val="Normal"/>
    <w:link w:val="HeaderChar"/>
    <w:uiPriority w:val="99"/>
    <w:rsid w:val="00C20C17"/>
    <w:rPr>
      <w:sz w:val="18"/>
    </w:rPr>
  </w:style>
  <w:style w:type="character" w:customStyle="1" w:styleId="HeaderChar">
    <w:name w:val="Header Char"/>
    <w:basedOn w:val="DefaultParagraphFont"/>
    <w:link w:val="Header"/>
    <w:uiPriority w:val="99"/>
    <w:rsid w:val="00C20C17"/>
    <w:rPr>
      <w:sz w:val="18"/>
    </w:rPr>
  </w:style>
  <w:style w:type="table" w:styleId="TableGrid">
    <w:name w:val="Table Grid"/>
    <w:aliases w:val="Table No Border"/>
    <w:basedOn w:val="TableNormal"/>
    <w:uiPriority w:val="39"/>
    <w:rsid w:val="00A34437"/>
    <w:pPr>
      <w:spacing w:after="0" w:line="240" w:lineRule="auto"/>
    </w:pPr>
    <w:tblPr>
      <w:tblCellMar>
        <w:left w:w="0" w:type="dxa"/>
        <w:right w:w="0" w:type="dxa"/>
      </w:tblCellMar>
    </w:tblPr>
  </w:style>
  <w:style w:type="table" w:customStyle="1" w:styleId="TableUQ">
    <w:name w:val="Table UQ"/>
    <w:basedOn w:val="TableNormal"/>
    <w:uiPriority w:val="99"/>
    <w:rsid w:val="009E3FDE"/>
    <w:pPr>
      <w:spacing w:after="0" w:line="240" w:lineRule="auto"/>
    </w:pPr>
    <w:tblPr>
      <w:tblStyleRowBandSize w:val="1"/>
      <w:tblStyleColBandSize w:val="1"/>
      <w:tblBorders>
        <w:top w:val="single" w:sz="4" w:space="0" w:color="51247A" w:themeColor="accent1"/>
        <w:bottom w:val="single" w:sz="4" w:space="0" w:color="51247A" w:themeColor="accent1"/>
        <w:insideH w:val="single" w:sz="4" w:space="0" w:color="51247A" w:themeColor="accent1"/>
      </w:tblBorders>
      <w:tblCellMar>
        <w:left w:w="0" w:type="dxa"/>
        <w:right w:w="0" w:type="dxa"/>
      </w:tblCellMar>
    </w:tblPr>
    <w:tblStylePr w:type="firstRow">
      <w:rPr>
        <w:color w:val="FFFFFF" w:themeColor="background1"/>
      </w:rPr>
      <w:tblPr/>
      <w:tcPr>
        <w:tcBorders>
          <w:top w:val="single" w:sz="4" w:space="0" w:color="51247A" w:themeColor="accent1"/>
          <w:left w:val="single" w:sz="4" w:space="0" w:color="51247A" w:themeColor="accent1"/>
          <w:bottom w:val="single" w:sz="4" w:space="0" w:color="51247A" w:themeColor="accent1"/>
          <w:right w:val="single" w:sz="4" w:space="0" w:color="51247A" w:themeColor="accent1"/>
          <w:insideH w:val="nil"/>
          <w:insideV w:val="single" w:sz="4" w:space="0" w:color="51247A" w:themeColor="accent1"/>
          <w:tl2br w:val="nil"/>
          <w:tr2bl w:val="nil"/>
        </w:tcBorders>
        <w:shd w:val="clear" w:color="auto" w:fill="51247A" w:themeFill="accent1"/>
      </w:tcPr>
    </w:tblStylePr>
    <w:tblStylePr w:type="lastRow">
      <w:tblPr/>
      <w:tcPr>
        <w:shd w:val="clear" w:color="auto" w:fill="F7F5F4" w:themeFill="accent6" w:themeFillTint="33"/>
      </w:tcPr>
    </w:tblStylePr>
    <w:tblStylePr w:type="firstCol">
      <w:rPr>
        <w:color w:val="FFFFFF" w:themeColor="background1"/>
      </w:rPr>
      <w:tblPr/>
      <w:tcPr>
        <w:tcBorders>
          <w:insideH w:val="single" w:sz="4" w:space="0" w:color="FFFFFF" w:themeColor="background1"/>
        </w:tcBorders>
        <w:shd w:val="clear" w:color="auto" w:fill="51247A" w:themeFill="accent1"/>
      </w:tcPr>
    </w:tblStylePr>
    <w:tblStylePr w:type="lastCol">
      <w:tblPr/>
      <w:tcPr>
        <w:shd w:val="clear" w:color="auto" w:fill="F7F5F4" w:themeFill="accent6" w:themeFillTint="33"/>
      </w:tcPr>
    </w:tblStylePr>
    <w:tblStylePr w:type="band2Vert">
      <w:tblPr/>
      <w:tcPr>
        <w:shd w:val="clear" w:color="auto" w:fill="F7F5F4" w:themeFill="accent6" w:themeFillTint="33"/>
      </w:tcPr>
    </w:tblStylePr>
    <w:tblStylePr w:type="band2Horz">
      <w:tblPr/>
      <w:tcPr>
        <w:shd w:val="clear" w:color="auto" w:fill="F7F5F4" w:themeFill="accent6" w:themeFillTint="33"/>
      </w:tcPr>
    </w:tblStylePr>
  </w:style>
  <w:style w:type="table" w:customStyle="1" w:styleId="TableUQLined">
    <w:name w:val="Table UQ Lined"/>
    <w:basedOn w:val="TableNormal"/>
    <w:uiPriority w:val="99"/>
    <w:rsid w:val="009E3FDE"/>
    <w:pPr>
      <w:spacing w:after="0" w:line="240" w:lineRule="auto"/>
    </w:pPr>
    <w:tblPr>
      <w:tblStyleRowBandSize w:val="1"/>
      <w:tblStyleColBandSize w:val="1"/>
      <w:tblBorders>
        <w:top w:val="single" w:sz="4" w:space="0" w:color="51247A" w:themeColor="accent1"/>
        <w:bottom w:val="single" w:sz="18" w:space="0" w:color="51247A" w:themeColor="accent1"/>
        <w:insideH w:val="single" w:sz="4" w:space="0" w:color="51247A" w:themeColor="accent1"/>
      </w:tblBorders>
      <w:tblCellMar>
        <w:left w:w="0" w:type="dxa"/>
        <w:right w:w="0" w:type="dxa"/>
      </w:tblCellMar>
    </w:tblPr>
    <w:tblStylePr w:type="firstRow">
      <w:tblPr/>
      <w:tcPr>
        <w:tcBorders>
          <w:top w:val="single" w:sz="18" w:space="0" w:color="51247A" w:themeColor="accent1"/>
          <w:left w:val="nil"/>
          <w:bottom w:val="single" w:sz="18" w:space="0" w:color="51247A" w:themeColor="accent1"/>
          <w:right w:val="nil"/>
          <w:insideH w:val="nil"/>
          <w:insideV w:val="nil"/>
          <w:tl2br w:val="nil"/>
          <w:tr2bl w:val="nil"/>
        </w:tcBorders>
      </w:tcPr>
    </w:tblStylePr>
    <w:tblStylePr w:type="lastRow">
      <w:rPr>
        <w:b/>
      </w:rPr>
      <w:tblPr/>
      <w:tcPr>
        <w:shd w:val="clear" w:color="auto" w:fill="F7F5F4" w:themeFill="accent6" w:themeFillTint="33"/>
      </w:tcPr>
    </w:tblStylePr>
    <w:tblStylePr w:type="lastCol">
      <w:tblPr/>
      <w:tcPr>
        <w:shd w:val="clear" w:color="auto" w:fill="F7F5F4" w:themeFill="accent6" w:themeFillTint="33"/>
      </w:tcPr>
    </w:tblStylePr>
    <w:tblStylePr w:type="band2Vert">
      <w:tblPr/>
      <w:tcPr>
        <w:shd w:val="clear" w:color="auto" w:fill="F7F5F4" w:themeFill="accent6" w:themeFillTint="33"/>
      </w:tcPr>
    </w:tblStylePr>
    <w:tblStylePr w:type="band2Horz">
      <w:tblPr/>
      <w:tcPr>
        <w:shd w:val="clear" w:color="auto" w:fill="F7F5F4" w:themeFill="accent6" w:themeFillTint="33"/>
      </w:tcPr>
    </w:tblStylePr>
  </w:style>
  <w:style w:type="paragraph" w:customStyle="1" w:styleId="TableText">
    <w:name w:val="Table Text"/>
    <w:basedOn w:val="Normal"/>
    <w:uiPriority w:val="3"/>
    <w:qFormat/>
    <w:rsid w:val="00B025B0"/>
    <w:pPr>
      <w:spacing w:before="60" w:after="60"/>
      <w:ind w:left="113" w:right="113"/>
    </w:pPr>
  </w:style>
  <w:style w:type="paragraph" w:customStyle="1" w:styleId="TableHeading">
    <w:name w:val="Table Heading"/>
    <w:basedOn w:val="TableText"/>
    <w:uiPriority w:val="3"/>
    <w:qFormat/>
    <w:rsid w:val="00B025B0"/>
    <w:rPr>
      <w:b/>
    </w:rPr>
  </w:style>
  <w:style w:type="paragraph" w:customStyle="1" w:styleId="TableBullet">
    <w:name w:val="Table Bullet"/>
    <w:basedOn w:val="TableText"/>
    <w:uiPriority w:val="4"/>
    <w:qFormat/>
    <w:rsid w:val="00B025B0"/>
    <w:pPr>
      <w:numPr>
        <w:numId w:val="7"/>
      </w:numPr>
    </w:pPr>
  </w:style>
  <w:style w:type="paragraph" w:customStyle="1" w:styleId="TableBullet2">
    <w:name w:val="Table Bullet 2"/>
    <w:basedOn w:val="TableBullet"/>
    <w:uiPriority w:val="19"/>
    <w:rsid w:val="00B025B0"/>
    <w:pPr>
      <w:numPr>
        <w:ilvl w:val="1"/>
      </w:numPr>
    </w:pPr>
  </w:style>
  <w:style w:type="paragraph" w:customStyle="1" w:styleId="TableNumber">
    <w:name w:val="Table Number"/>
    <w:basedOn w:val="TableText"/>
    <w:uiPriority w:val="4"/>
    <w:qFormat/>
    <w:rsid w:val="00B025B0"/>
    <w:pPr>
      <w:numPr>
        <w:numId w:val="8"/>
      </w:numPr>
    </w:pPr>
  </w:style>
  <w:style w:type="paragraph" w:customStyle="1" w:styleId="TableNumber2">
    <w:name w:val="Table Number 2"/>
    <w:basedOn w:val="TableNumber"/>
    <w:uiPriority w:val="19"/>
    <w:rsid w:val="00B025B0"/>
    <w:pPr>
      <w:numPr>
        <w:ilvl w:val="1"/>
      </w:numPr>
    </w:pPr>
  </w:style>
  <w:style w:type="numbering" w:customStyle="1" w:styleId="ListTableBullet">
    <w:name w:val="List_TableBullet"/>
    <w:uiPriority w:val="99"/>
    <w:rsid w:val="00B025B0"/>
    <w:pPr>
      <w:numPr>
        <w:numId w:val="7"/>
      </w:numPr>
    </w:pPr>
  </w:style>
  <w:style w:type="numbering" w:customStyle="1" w:styleId="ListTableNumber">
    <w:name w:val="List_TableNumber"/>
    <w:uiPriority w:val="99"/>
    <w:rsid w:val="00B025B0"/>
    <w:pPr>
      <w:numPr>
        <w:numId w:val="8"/>
      </w:numPr>
    </w:pPr>
  </w:style>
  <w:style w:type="paragraph" w:customStyle="1" w:styleId="CoverDetails">
    <w:name w:val="Cover Details"/>
    <w:basedOn w:val="Normal"/>
    <w:next w:val="BodyText"/>
    <w:uiPriority w:val="12"/>
    <w:semiHidden/>
    <w:rsid w:val="005D4250"/>
    <w:rPr>
      <w:b/>
      <w:color w:val="51247A" w:themeColor="accent1"/>
      <w:sz w:val="28"/>
    </w:rPr>
  </w:style>
  <w:style w:type="paragraph" w:customStyle="1" w:styleId="AppendixH2">
    <w:name w:val="Appendix H2"/>
    <w:basedOn w:val="Heading2"/>
    <w:next w:val="BodyText"/>
    <w:uiPriority w:val="14"/>
    <w:semiHidden/>
    <w:qFormat/>
    <w:rsid w:val="00C474B7"/>
    <w:pPr>
      <w:numPr>
        <w:ilvl w:val="1"/>
        <w:numId w:val="14"/>
      </w:numPr>
    </w:pPr>
  </w:style>
  <w:style w:type="paragraph" w:customStyle="1" w:styleId="AppendixH3">
    <w:name w:val="Appendix H3"/>
    <w:basedOn w:val="Heading3"/>
    <w:next w:val="BodyText"/>
    <w:uiPriority w:val="14"/>
    <w:semiHidden/>
    <w:qFormat/>
    <w:rsid w:val="00C474B7"/>
    <w:pPr>
      <w:numPr>
        <w:ilvl w:val="2"/>
        <w:numId w:val="14"/>
      </w:numPr>
    </w:pPr>
  </w:style>
  <w:style w:type="numbering" w:customStyle="1" w:styleId="ListAppendix">
    <w:name w:val="List_Appendix"/>
    <w:uiPriority w:val="99"/>
    <w:rsid w:val="00C474B7"/>
    <w:pPr>
      <w:numPr>
        <w:numId w:val="9"/>
      </w:numPr>
    </w:pPr>
  </w:style>
  <w:style w:type="paragraph" w:styleId="TOC8">
    <w:name w:val="toc 8"/>
    <w:basedOn w:val="TOC2"/>
    <w:next w:val="Normal"/>
    <w:uiPriority w:val="39"/>
    <w:semiHidden/>
    <w:rsid w:val="00B742E4"/>
    <w:pPr>
      <w:tabs>
        <w:tab w:val="left" w:pos="1701"/>
      </w:tabs>
    </w:pPr>
  </w:style>
  <w:style w:type="paragraph" w:styleId="TableofFigures">
    <w:name w:val="table of figures"/>
    <w:basedOn w:val="Normal"/>
    <w:next w:val="Normal"/>
    <w:uiPriority w:val="99"/>
    <w:semiHidden/>
    <w:rsid w:val="00B742E4"/>
    <w:pPr>
      <w:tabs>
        <w:tab w:val="left" w:pos="1134"/>
        <w:tab w:val="right" w:leader="dot" w:pos="9628"/>
      </w:tabs>
      <w:spacing w:before="60" w:after="60"/>
      <w:ind w:left="1134" w:hanging="1134"/>
    </w:pPr>
  </w:style>
  <w:style w:type="character" w:styleId="Hyperlink">
    <w:name w:val="Hyperlink"/>
    <w:basedOn w:val="DefaultParagraphFont"/>
    <w:uiPriority w:val="99"/>
    <w:rsid w:val="00B742E4"/>
    <w:rPr>
      <w:color w:val="51247A" w:themeColor="hyperlink"/>
      <w:u w:val="single"/>
    </w:rPr>
  </w:style>
  <w:style w:type="numbering" w:customStyle="1" w:styleId="ListNumberedHeadings">
    <w:name w:val="List_NumberedHeadings"/>
    <w:uiPriority w:val="99"/>
    <w:rsid w:val="006C0E44"/>
    <w:pPr>
      <w:numPr>
        <w:numId w:val="10"/>
      </w:numPr>
    </w:pPr>
  </w:style>
  <w:style w:type="character" w:customStyle="1" w:styleId="Heading9Char">
    <w:name w:val="Heading 9 Char"/>
    <w:aliases w:val="Appendix H11 Char"/>
    <w:basedOn w:val="DefaultParagraphFont"/>
    <w:link w:val="Heading9"/>
    <w:uiPriority w:val="12"/>
    <w:semiHidden/>
    <w:rsid w:val="0016241C"/>
    <w:rPr>
      <w:b/>
      <w:iCs/>
      <w:color w:val="51247A" w:themeColor="accent1"/>
      <w:sz w:val="64"/>
      <w:szCs w:val="21"/>
    </w:rPr>
  </w:style>
  <w:style w:type="paragraph" w:styleId="FootnoteText">
    <w:name w:val="footnote text"/>
    <w:basedOn w:val="Normal"/>
    <w:link w:val="FootnoteTextChar"/>
    <w:uiPriority w:val="99"/>
    <w:rsid w:val="00B13955"/>
    <w:pPr>
      <w:tabs>
        <w:tab w:val="left" w:pos="284"/>
      </w:tabs>
      <w:ind w:left="284" w:hanging="284"/>
    </w:pPr>
    <w:rPr>
      <w:sz w:val="16"/>
      <w:szCs w:val="20"/>
    </w:rPr>
  </w:style>
  <w:style w:type="character" w:customStyle="1" w:styleId="FootnoteTextChar">
    <w:name w:val="Footnote Text Char"/>
    <w:basedOn w:val="DefaultParagraphFont"/>
    <w:link w:val="FootnoteText"/>
    <w:uiPriority w:val="99"/>
    <w:rsid w:val="00B13955"/>
    <w:rPr>
      <w:sz w:val="16"/>
      <w:szCs w:val="20"/>
    </w:rPr>
  </w:style>
  <w:style w:type="character" w:styleId="FootnoteReference">
    <w:name w:val="footnote reference"/>
    <w:basedOn w:val="DefaultParagraphFont"/>
    <w:uiPriority w:val="99"/>
    <w:semiHidden/>
    <w:rsid w:val="00C20C17"/>
    <w:rPr>
      <w:vertAlign w:val="superscript"/>
    </w:rPr>
  </w:style>
  <w:style w:type="character" w:styleId="FollowedHyperlink">
    <w:name w:val="FollowedHyperlink"/>
    <w:basedOn w:val="DefaultParagraphFont"/>
    <w:uiPriority w:val="15"/>
    <w:rsid w:val="00670B05"/>
    <w:rPr>
      <w:color w:val="962A8B" w:themeColor="followedHyperlink"/>
      <w:u w:val="single"/>
    </w:rPr>
  </w:style>
  <w:style w:type="paragraph" w:customStyle="1" w:styleId="DividerTitle">
    <w:name w:val="Divider Title"/>
    <w:basedOn w:val="Normal"/>
    <w:uiPriority w:val="19"/>
    <w:semiHidden/>
    <w:qFormat/>
    <w:rsid w:val="00716942"/>
    <w:pPr>
      <w:spacing w:line="216" w:lineRule="auto"/>
    </w:pPr>
    <w:rPr>
      <w:color w:val="51247A" w:themeColor="accent1"/>
      <w:sz w:val="60"/>
    </w:rPr>
  </w:style>
  <w:style w:type="paragraph" w:customStyle="1" w:styleId="SectionTitleNumbered">
    <w:name w:val="Section Title Numbered"/>
    <w:basedOn w:val="Normal"/>
    <w:uiPriority w:val="19"/>
    <w:semiHidden/>
    <w:qFormat/>
    <w:rsid w:val="00614669"/>
    <w:pPr>
      <w:numPr>
        <w:numId w:val="13"/>
      </w:numPr>
      <w:spacing w:before="120"/>
    </w:pPr>
    <w:rPr>
      <w:color w:val="51247A" w:themeColor="accent1"/>
      <w:sz w:val="48"/>
    </w:rPr>
  </w:style>
  <w:style w:type="numbering" w:customStyle="1" w:styleId="ListSectionTitle">
    <w:name w:val="List_SectionTitle"/>
    <w:uiPriority w:val="99"/>
    <w:rsid w:val="00614669"/>
    <w:pPr>
      <w:numPr>
        <w:numId w:val="12"/>
      </w:numPr>
    </w:pPr>
  </w:style>
  <w:style w:type="paragraph" w:customStyle="1" w:styleId="Sectiontext">
    <w:name w:val="Section text"/>
    <w:basedOn w:val="Normal"/>
    <w:uiPriority w:val="19"/>
    <w:semiHidden/>
    <w:qFormat/>
    <w:rsid w:val="004972A0"/>
    <w:pPr>
      <w:spacing w:after="120" w:line="252" w:lineRule="auto"/>
      <w:ind w:right="7795"/>
    </w:pPr>
    <w:rPr>
      <w:sz w:val="18"/>
    </w:rPr>
  </w:style>
  <w:style w:type="paragraph" w:customStyle="1" w:styleId="DividerSectionTitle">
    <w:name w:val="Divider Section Title"/>
    <w:basedOn w:val="Normal"/>
    <w:uiPriority w:val="19"/>
    <w:semiHidden/>
    <w:qFormat/>
    <w:rsid w:val="00614669"/>
    <w:rPr>
      <w:b/>
      <w:color w:val="51247A" w:themeColor="accent1"/>
      <w:sz w:val="48"/>
    </w:rPr>
  </w:style>
  <w:style w:type="paragraph" w:customStyle="1" w:styleId="SectionNumberOnly">
    <w:name w:val="Section Number Only"/>
    <w:basedOn w:val="Normal"/>
    <w:uiPriority w:val="19"/>
    <w:semiHidden/>
    <w:qFormat/>
    <w:rsid w:val="00614669"/>
    <w:pPr>
      <w:numPr>
        <w:ilvl w:val="1"/>
        <w:numId w:val="13"/>
      </w:numPr>
      <w:spacing w:after="120"/>
    </w:pPr>
    <w:rPr>
      <w:color w:val="962A8B" w:themeColor="accent2"/>
      <w:sz w:val="72"/>
    </w:rPr>
  </w:style>
  <w:style w:type="character" w:styleId="CommentReference">
    <w:name w:val="annotation reference"/>
    <w:basedOn w:val="DefaultParagraphFont"/>
    <w:uiPriority w:val="99"/>
    <w:semiHidden/>
    <w:unhideWhenUsed/>
    <w:rsid w:val="000B3E75"/>
    <w:rPr>
      <w:sz w:val="16"/>
      <w:szCs w:val="16"/>
    </w:rPr>
  </w:style>
  <w:style w:type="paragraph" w:styleId="CommentText">
    <w:name w:val="annotation text"/>
    <w:basedOn w:val="Normal"/>
    <w:link w:val="CommentTextChar"/>
    <w:uiPriority w:val="99"/>
    <w:semiHidden/>
    <w:unhideWhenUsed/>
    <w:rsid w:val="000B3E75"/>
    <w:rPr>
      <w:szCs w:val="20"/>
    </w:rPr>
  </w:style>
  <w:style w:type="character" w:customStyle="1" w:styleId="CommentTextChar">
    <w:name w:val="Comment Text Char"/>
    <w:basedOn w:val="DefaultParagraphFont"/>
    <w:link w:val="CommentText"/>
    <w:uiPriority w:val="99"/>
    <w:semiHidden/>
    <w:rsid w:val="000B3E75"/>
    <w:rPr>
      <w:sz w:val="20"/>
      <w:szCs w:val="20"/>
    </w:rPr>
  </w:style>
  <w:style w:type="paragraph" w:styleId="CommentSubject">
    <w:name w:val="annotation subject"/>
    <w:basedOn w:val="CommentText"/>
    <w:next w:val="CommentText"/>
    <w:link w:val="CommentSubjectChar"/>
    <w:uiPriority w:val="99"/>
    <w:semiHidden/>
    <w:unhideWhenUsed/>
    <w:rsid w:val="000B3E75"/>
    <w:rPr>
      <w:b/>
      <w:bCs/>
    </w:rPr>
  </w:style>
  <w:style w:type="character" w:customStyle="1" w:styleId="CommentSubjectChar">
    <w:name w:val="Comment Subject Char"/>
    <w:basedOn w:val="CommentTextChar"/>
    <w:link w:val="CommentSubject"/>
    <w:uiPriority w:val="99"/>
    <w:semiHidden/>
    <w:rsid w:val="000B3E75"/>
    <w:rPr>
      <w:b/>
      <w:bCs/>
      <w:sz w:val="20"/>
      <w:szCs w:val="20"/>
    </w:rPr>
  </w:style>
  <w:style w:type="paragraph" w:styleId="BalloonText">
    <w:name w:val="Balloon Text"/>
    <w:basedOn w:val="Normal"/>
    <w:link w:val="BalloonTextChar"/>
    <w:uiPriority w:val="99"/>
    <w:semiHidden/>
    <w:unhideWhenUsed/>
    <w:rsid w:val="000B3E7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3E75"/>
    <w:rPr>
      <w:rFonts w:ascii="Segoe UI" w:hAnsi="Segoe UI" w:cs="Segoe UI"/>
      <w:sz w:val="18"/>
      <w:szCs w:val="18"/>
    </w:rPr>
  </w:style>
  <w:style w:type="paragraph" w:customStyle="1" w:styleId="BackCoverDetails">
    <w:name w:val="Back Cover Details"/>
    <w:basedOn w:val="Normal"/>
    <w:uiPriority w:val="20"/>
    <w:semiHidden/>
    <w:qFormat/>
    <w:rsid w:val="00D32971"/>
    <w:pPr>
      <w:numPr>
        <w:numId w:val="5"/>
      </w:numPr>
      <w:tabs>
        <w:tab w:val="left" w:pos="851"/>
      </w:tabs>
      <w:spacing w:before="240" w:after="240"/>
    </w:pPr>
    <w:rPr>
      <w:bCs/>
      <w:color w:val="FFFFFF" w:themeColor="background1"/>
      <w:lang w:val="en-US"/>
    </w:rPr>
  </w:style>
  <w:style w:type="character" w:customStyle="1" w:styleId="UnresolvedMention1">
    <w:name w:val="Unresolved Mention1"/>
    <w:basedOn w:val="DefaultParagraphFont"/>
    <w:uiPriority w:val="99"/>
    <w:semiHidden/>
    <w:unhideWhenUsed/>
    <w:rsid w:val="00D32971"/>
    <w:rPr>
      <w:color w:val="605E5C"/>
      <w:shd w:val="clear" w:color="auto" w:fill="E1DFDD"/>
    </w:rPr>
  </w:style>
  <w:style w:type="paragraph" w:customStyle="1" w:styleId="ReferenceText">
    <w:name w:val="Reference Text"/>
    <w:basedOn w:val="Normal"/>
    <w:uiPriority w:val="8"/>
    <w:qFormat/>
    <w:rsid w:val="006E71A4"/>
    <w:pPr>
      <w:spacing w:before="120" w:after="120" w:line="264" w:lineRule="auto"/>
      <w:ind w:left="425" w:hanging="425"/>
    </w:pPr>
    <w:rPr>
      <w:lang w:eastAsia="en-AU"/>
    </w:rPr>
  </w:style>
  <w:style w:type="table" w:customStyle="1" w:styleId="TableGrid1">
    <w:name w:val="Table Grid1"/>
    <w:basedOn w:val="TableNormal"/>
    <w:next w:val="TableGrid"/>
    <w:uiPriority w:val="39"/>
    <w:rsid w:val="00A121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12C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ingleman@uq.edu.au_______"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http://www.uq.edu.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uq.sharepoint.com/sites/utility-its-m365-templates/UQ%20templates%20for%20Microsoft%20365/04-Blank%20document%20portrait%20purple%20header.dotx" TargetMode="External"/></Relationships>
</file>

<file path=word/theme/theme1.xml><?xml version="1.0" encoding="utf-8"?>
<a:theme xmlns:a="http://schemas.openxmlformats.org/drawingml/2006/main" name="Office Theme">
  <a:themeElements>
    <a:clrScheme name="UQ colours">
      <a:dk1>
        <a:srgbClr val="2B1D37"/>
      </a:dk1>
      <a:lt1>
        <a:sysClr val="window" lastClr="FFFFFF"/>
      </a:lt1>
      <a:dk2>
        <a:srgbClr val="999490"/>
      </a:dk2>
      <a:lt2>
        <a:srgbClr val="D7D1CC"/>
      </a:lt2>
      <a:accent1>
        <a:srgbClr val="51247A"/>
      </a:accent1>
      <a:accent2>
        <a:srgbClr val="962A8B"/>
      </a:accent2>
      <a:accent3>
        <a:srgbClr val="E62645"/>
      </a:accent3>
      <a:accent4>
        <a:srgbClr val="FBB800"/>
      </a:accent4>
      <a:accent5>
        <a:srgbClr val="4085C6"/>
      </a:accent5>
      <a:accent6>
        <a:srgbClr val="D7D1CC"/>
      </a:accent6>
      <a:hlink>
        <a:srgbClr val="51247A"/>
      </a:hlink>
      <a:folHlink>
        <a:srgbClr val="962A8B"/>
      </a:folHlink>
    </a:clrScheme>
    <a:fontScheme name="UQ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gradFill>
          <a:gsLst>
            <a:gs pos="0">
              <a:schemeClr val="accent1"/>
            </a:gs>
            <a:gs pos="80000">
              <a:srgbClr val="913493"/>
            </a:gs>
          </a:gsLst>
          <a:lin ang="5400000" scaled="1"/>
        </a:gradFill>
        <a:ln w="17432" cap="flat">
          <a:noFill/>
          <a:prstDash val="solid"/>
          <a:miter/>
        </a:ln>
      </a:spPr>
      <a:bodyPr rtlCol="0" anchor="t"/>
      <a:lst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8019A768B631468154FA07FAB8FDEC" ma:contentTypeVersion="20" ma:contentTypeDescription="Create a new document." ma:contentTypeScope="" ma:versionID="77ab66a4d2e285ec849904029cb78c04">
  <xsd:schema xmlns:xsd="http://www.w3.org/2001/XMLSchema" xmlns:xs="http://www.w3.org/2001/XMLSchema" xmlns:p="http://schemas.microsoft.com/office/2006/metadata/properties" xmlns:ns2="bd15ac31-46c3-4abe-af4c-8471ed8aaafe" xmlns:ns3="bcc64376-a681-457d-b27f-dbf7cdc45006" targetNamespace="http://schemas.microsoft.com/office/2006/metadata/properties" ma:root="true" ma:fieldsID="52d393f4b9fbc13640673ee955cf3952" ns2:_="" ns3:_="">
    <xsd:import namespace="bd15ac31-46c3-4abe-af4c-8471ed8aaafe"/>
    <xsd:import namespace="bcc64376-a681-457d-b27f-dbf7cdc45006"/>
    <xsd:element name="properties">
      <xsd:complexType>
        <xsd:sequence>
          <xsd:element name="documentManagement">
            <xsd:complexType>
              <xsd:all>
                <xsd:element ref="ns2:Notes" minOccurs="0"/>
                <xsd:element ref="ns2:Status" minOccurs="0"/>
                <xsd:element ref="ns2:Level" minOccurs="0"/>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element ref="ns2:Stream" minOccurs="0"/>
                <xsd:element ref="ns2:Facul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5ac31-46c3-4abe-af4c-8471ed8aaafe" elementFormDefault="qualified">
    <xsd:import namespace="http://schemas.microsoft.com/office/2006/documentManagement/types"/>
    <xsd:import namespace="http://schemas.microsoft.com/office/infopath/2007/PartnerControls"/>
    <xsd:element name="Notes" ma:index="3" nillable="true" ma:displayName="Notes" ma:format="Dropdown" ma:internalName="Notes" ma:readOnly="false">
      <xsd:simpleType>
        <xsd:restriction base="dms:Text">
          <xsd:maxLength value="255"/>
        </xsd:restriction>
      </xsd:simpleType>
    </xsd:element>
    <xsd:element name="Status" ma:index="4" nillable="true" ma:displayName="Status" ma:format="Dropdown" ma:internalName="Status" ma:readOnly="false">
      <xsd:simpleType>
        <xsd:union memberTypes="dms:Text">
          <xsd:simpleType>
            <xsd:restriction base="dms:Choice">
              <xsd:enumeration value="With Liz"/>
              <xsd:enumeration value="With Dan"/>
              <xsd:enumeration value="With EA"/>
              <xsd:enumeration value="Complete"/>
            </xsd:restriction>
          </xsd:simpleType>
        </xsd:union>
      </xsd:simpleType>
    </xsd:element>
    <xsd:element name="Level" ma:index="5" nillable="true" ma:displayName="Level" ma:format="Dropdown" ma:internalName="Level" ma:readOnly="false">
      <xsd:simpleType>
        <xsd:restriction base="dms:Choice">
          <xsd:enumeration value="Beginner"/>
          <xsd:enumeration value="Intermediate"/>
          <xsd:enumeration value="Advanced"/>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8babe79-dfb6-408c-aa7a-07abcf6abbf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hidden="true" ma:internalName="MediaServiceOCR" ma:readOnly="true">
      <xsd:simpleType>
        <xsd:restriction base="dms:Note"/>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hidden="true" ma:indexed="true" ma:internalName="MediaServiceLocation" ma:readOnly="true">
      <xsd:simpleType>
        <xsd:restriction base="dms:Text"/>
      </xsd:simpleType>
    </xsd:element>
    <xsd:element name="Stream" ma:index="22" nillable="true" ma:displayName="Stream" ma:description="To be specific to 'owns' a document, process or should be asked." ma:format="Dropdown" ma:hidden="true" ma:internalName="Stream" ma:readOnly="false">
      <xsd:complexType>
        <xsd:complexContent>
          <xsd:extension base="dms:MultiChoice">
            <xsd:sequence>
              <xsd:element name="Value" maxOccurs="unbounded" minOccurs="0" nillable="true">
                <xsd:simpleType>
                  <xsd:restriction base="dms:Choice">
                    <xsd:enumeration value="ALL CDT"/>
                    <xsd:enumeration value="Industry"/>
                    <xsd:enumeration value="Facilitations"/>
                    <xsd:enumeration value="Design"/>
                    <xsd:enumeration value="Team Lead - Facilitation"/>
                    <xsd:enumeration value="Team Lead - Design"/>
                    <xsd:enumeration value="IEC"/>
                    <xsd:enumeration value="Manager, Employability and Careers"/>
                    <xsd:enumeration value="EMP"/>
                  </xsd:restriction>
                </xsd:simpleType>
              </xsd:element>
            </xsd:sequence>
          </xsd:extension>
        </xsd:complexContent>
      </xsd:complexType>
    </xsd:element>
    <xsd:element name="Faculty" ma:index="25" nillable="true" ma:displayName="Faculty" ma:format="Dropdown" ma:internalName="Faculty">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cc64376-a681-457d-b27f-dbf7cdc4500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321098f-504c-4316-b227-dc9bbc982c13}" ma:internalName="TaxCatchAll" ma:readOnly="false" ma:showField="CatchAllData" ma:web="bcc64376-a681-457d-b27f-dbf7cdc450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d15ac31-46c3-4abe-af4c-8471ed8aaafe">
      <Terms xmlns="http://schemas.microsoft.com/office/infopath/2007/PartnerControls"/>
    </lcf76f155ced4ddcb4097134ff3c332f>
    <TaxCatchAll xmlns="bcc64376-a681-457d-b27f-dbf7cdc45006" xsi:nil="true"/>
    <Level xmlns="bd15ac31-46c3-4abe-af4c-8471ed8aaafe" xsi:nil="true"/>
    <Status xmlns="bd15ac31-46c3-4abe-af4c-8471ed8aaafe" xsi:nil="true"/>
    <Notes xmlns="bd15ac31-46c3-4abe-af4c-8471ed8aaafe" xsi:nil="true"/>
    <Stream xmlns="bd15ac31-46c3-4abe-af4c-8471ed8aaafe" xsi:nil="true"/>
    <Faculty xmlns="bd15ac31-46c3-4abe-af4c-8471ed8aaa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82F010-17C3-4E59-9FBD-F244D64E95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15ac31-46c3-4abe-af4c-8471ed8aaafe"/>
    <ds:schemaRef ds:uri="bcc64376-a681-457d-b27f-dbf7cdc450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A7158C-3BCE-4ED9-BCCC-DDB71D8F8778}">
  <ds:schemaRefs>
    <ds:schemaRef ds:uri="http://schemas.microsoft.com/office/2006/metadata/properties"/>
    <ds:schemaRef ds:uri="http://schemas.microsoft.com/office/infopath/2007/PartnerControls"/>
    <ds:schemaRef ds:uri="bd15ac31-46c3-4abe-af4c-8471ed8aaafe"/>
    <ds:schemaRef ds:uri="bcc64376-a681-457d-b27f-dbf7cdc45006"/>
  </ds:schemaRefs>
</ds:datastoreItem>
</file>

<file path=customXml/itemProps3.xml><?xml version="1.0" encoding="utf-8"?>
<ds:datastoreItem xmlns:ds="http://schemas.openxmlformats.org/officeDocument/2006/customXml" ds:itemID="{8FC97F69-0823-4AF0-8E89-278F68E1D432}">
  <ds:schemaRefs>
    <ds:schemaRef ds:uri="http://schemas.microsoft.com/sharepoint/v3/contenttype/forms"/>
  </ds:schemaRefs>
</ds:datastoreItem>
</file>

<file path=customXml/itemProps4.xml><?xml version="1.0" encoding="utf-8"?>
<ds:datastoreItem xmlns:ds="http://schemas.openxmlformats.org/officeDocument/2006/customXml" ds:itemID="{834792F2-50FC-4851-8BC6-A751D24F0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04-Blank%20document%20portrait%20purple%20header</Template>
  <TotalTime>3</TotalTime>
  <Pages>2</Pages>
  <Words>1046</Words>
  <Characters>5966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Trotter</dc:creator>
  <cp:keywords/>
  <dc:description/>
  <cp:lastModifiedBy>Jessica Ingleman</cp:lastModifiedBy>
  <cp:revision>5</cp:revision>
  <dcterms:created xsi:type="dcterms:W3CDTF">2026-08-28T00:40:00Z</dcterms:created>
  <dcterms:modified xsi:type="dcterms:W3CDTF">2026-08-28T00:43:00Z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488380-630a-4f55-a077-a19445e3f360_Enabled">
    <vt:lpwstr>true</vt:lpwstr>
  </property>
  <property fmtid="{D5CDD505-2E9C-101B-9397-08002B2CF9AE}" pid="3" name="MSIP_Label_0f488380-630a-4f55-a077-a19445e3f360_SetDate">
    <vt:lpwstr>2022-03-29T06:34:44Z</vt:lpwstr>
  </property>
  <property fmtid="{D5CDD505-2E9C-101B-9397-08002B2CF9AE}" pid="4" name="MSIP_Label_0f488380-630a-4f55-a077-a19445e3f360_Method">
    <vt:lpwstr>Privileged</vt:lpwstr>
  </property>
  <property fmtid="{D5CDD505-2E9C-101B-9397-08002B2CF9AE}" pid="5" name="MSIP_Label_0f488380-630a-4f55-a077-a19445e3f360_Name">
    <vt:lpwstr>OFFICIAL - INTERNAL</vt:lpwstr>
  </property>
  <property fmtid="{D5CDD505-2E9C-101B-9397-08002B2CF9AE}" pid="6" name="MSIP_Label_0f488380-630a-4f55-a077-a19445e3f360_SiteId">
    <vt:lpwstr>b6e377cf-9db3-46cb-91a2-fad9605bb15c</vt:lpwstr>
  </property>
  <property fmtid="{D5CDD505-2E9C-101B-9397-08002B2CF9AE}" pid="7" name="MSIP_Label_0f488380-630a-4f55-a077-a19445e3f360_ActionId">
    <vt:lpwstr>2d0a4c4e-b531-4562-a945-15bda92b0234</vt:lpwstr>
  </property>
  <property fmtid="{D5CDD505-2E9C-101B-9397-08002B2CF9AE}" pid="8" name="MSIP_Label_0f488380-630a-4f55-a077-a19445e3f360_ContentBits">
    <vt:lpwstr>0</vt:lpwstr>
  </property>
  <property fmtid="{D5CDD505-2E9C-101B-9397-08002B2CF9AE}" pid="9" name="ContentTypeId">
    <vt:lpwstr>0x010100788019A768B631468154FA07FAB8FDEC</vt:lpwstr>
  </property>
  <property fmtid="{D5CDD505-2E9C-101B-9397-08002B2CF9AE}" pid="10" name="MediaServiceImageTags">
    <vt:lpwstr/>
  </property>
</Properties>
</file>