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2AD2AD" w14:textId="77777777" w:rsidR="0093288F" w:rsidRPr="0093288F" w:rsidRDefault="0093288F" w:rsidP="0093288F">
      <w:pPr>
        <w:rPr>
          <w:rFonts w:ascii="Calibri Light" w:hAnsi="Calibri Light" w:cs="Calibri Light"/>
          <w:b/>
          <w:bCs/>
        </w:rPr>
      </w:pPr>
      <w:r w:rsidRPr="0093288F">
        <w:rPr>
          <w:rFonts w:ascii="Calibri Light" w:hAnsi="Calibri Light" w:cs="Calibri Light"/>
          <w:b/>
          <w:bCs/>
        </w:rPr>
        <w:t>Project title</w:t>
      </w:r>
    </w:p>
    <w:p w14:paraId="2BA4099D" w14:textId="66213D76" w:rsidR="00F11F71" w:rsidRDefault="00F11F71" w:rsidP="0093288F">
      <w:pPr>
        <w:rPr>
          <w:rFonts w:ascii="Calibri Light" w:hAnsi="Calibri Light" w:cs="Calibri Light"/>
        </w:rPr>
      </w:pPr>
      <w:r w:rsidRPr="00F11F71">
        <w:rPr>
          <w:rFonts w:ascii="Calibri Light" w:hAnsi="Calibri Light" w:cs="Calibri Light"/>
        </w:rPr>
        <w:t>Revisiting Herzberg: Understanding Workplace Satisfaction in the 21st Century Healthcare Workforce</w:t>
      </w:r>
    </w:p>
    <w:p w14:paraId="69CFF720" w14:textId="29294C7C" w:rsidR="0093288F" w:rsidRPr="0093288F" w:rsidRDefault="0093288F" w:rsidP="0093288F">
      <w:pPr>
        <w:rPr>
          <w:rFonts w:ascii="Calibri Light" w:hAnsi="Calibri Light" w:cs="Calibri Light"/>
          <w:b/>
          <w:bCs/>
        </w:rPr>
      </w:pPr>
      <w:r w:rsidRPr="0093288F">
        <w:rPr>
          <w:rFonts w:ascii="Calibri Light" w:hAnsi="Calibri Light" w:cs="Calibri Light"/>
          <w:b/>
          <w:bCs/>
        </w:rPr>
        <w:t>Hours &amp; delivery</w:t>
      </w:r>
    </w:p>
    <w:p w14:paraId="639068D2" w14:textId="1D7C18A2" w:rsidR="00E51814" w:rsidRPr="00E51814" w:rsidRDefault="00E51814" w:rsidP="00E51814">
      <w:pPr>
        <w:rPr>
          <w:rFonts w:ascii="Calibri Light" w:hAnsi="Calibri Light" w:cs="Calibri Light"/>
        </w:rPr>
      </w:pPr>
      <w:r w:rsidRPr="00E51814">
        <w:rPr>
          <w:rFonts w:ascii="Calibri Light" w:hAnsi="Calibri Light" w:cs="Calibri Light"/>
        </w:rPr>
        <w:t xml:space="preserve">This project will require approximately 20 hours per week across the summer research period. A hybrid working arrangement is available, </w:t>
      </w:r>
      <w:r>
        <w:rPr>
          <w:rFonts w:ascii="Calibri Light" w:hAnsi="Calibri Light" w:cs="Calibri Light"/>
        </w:rPr>
        <w:t>combining</w:t>
      </w:r>
      <w:r w:rsidRPr="00E51814">
        <w:rPr>
          <w:rFonts w:ascii="Calibri Light" w:hAnsi="Calibri Light" w:cs="Calibri Light"/>
        </w:rPr>
        <w:t xml:space="preserve"> on-campus work at St Lucia, work at the Nursing and Midwifery Research Centre at the Royal Brisbane and Women’s Hospital, and working from home.</w:t>
      </w:r>
    </w:p>
    <w:p w14:paraId="3612304F" w14:textId="77777777" w:rsidR="00E51814" w:rsidRPr="00E51814" w:rsidRDefault="00E51814" w:rsidP="00E51814">
      <w:pPr>
        <w:rPr>
          <w:rFonts w:ascii="Calibri Light" w:hAnsi="Calibri Light" w:cs="Calibri Light"/>
        </w:rPr>
      </w:pPr>
      <w:r w:rsidRPr="00E51814">
        <w:rPr>
          <w:rFonts w:ascii="Calibri Light" w:hAnsi="Calibri Light" w:cs="Calibri Light"/>
        </w:rPr>
        <w:t>Working days can be negotiated to accommodate individual circumstances and project needs; however, Tuesdays and Fridays are not available as project working days.</w:t>
      </w:r>
    </w:p>
    <w:p w14:paraId="79163F74" w14:textId="6EEBFC73" w:rsidR="0093288F" w:rsidRPr="0093288F" w:rsidRDefault="0093288F" w:rsidP="0093288F">
      <w:pPr>
        <w:rPr>
          <w:rFonts w:ascii="Calibri Light" w:hAnsi="Calibri Light" w:cs="Calibri Light"/>
          <w:b/>
          <w:bCs/>
        </w:rPr>
      </w:pPr>
      <w:r w:rsidRPr="0093288F">
        <w:rPr>
          <w:rFonts w:ascii="Calibri Light" w:hAnsi="Calibri Light" w:cs="Calibri Light"/>
          <w:b/>
          <w:bCs/>
        </w:rPr>
        <w:t>About the project</w:t>
      </w:r>
      <w:r w:rsidR="00F250D2">
        <w:rPr>
          <w:rFonts w:ascii="Calibri Light" w:hAnsi="Calibri Light" w:cs="Calibri Light"/>
          <w:b/>
          <w:bCs/>
        </w:rPr>
        <w:t xml:space="preserve"> </w:t>
      </w:r>
      <w:r w:rsidR="00F250D2" w:rsidRPr="00F250D2">
        <w:rPr>
          <w:rFonts w:ascii="Calibri Light" w:hAnsi="Calibri Light" w:cs="Calibri Light"/>
          <w:b/>
          <w:bCs/>
          <w:i/>
          <w:iCs/>
        </w:rPr>
        <w:t>(</w:t>
      </w:r>
      <w:proofErr w:type="gramStart"/>
      <w:r w:rsidR="00F250D2" w:rsidRPr="00F250D2">
        <w:rPr>
          <w:rFonts w:ascii="Calibri Light" w:hAnsi="Calibri Light" w:cs="Calibri Light"/>
          <w:b/>
          <w:bCs/>
          <w:i/>
          <w:iCs/>
        </w:rPr>
        <w:t>150  -</w:t>
      </w:r>
      <w:proofErr w:type="gramEnd"/>
      <w:r w:rsidR="00F250D2" w:rsidRPr="00F250D2">
        <w:rPr>
          <w:rFonts w:ascii="Calibri Light" w:hAnsi="Calibri Light" w:cs="Calibri Light"/>
          <w:b/>
          <w:bCs/>
          <w:i/>
          <w:iCs/>
        </w:rPr>
        <w:t xml:space="preserve"> 250 words)</w:t>
      </w:r>
    </w:p>
    <w:p w14:paraId="6C4A43C7" w14:textId="69B102BA" w:rsidR="00F16D64" w:rsidRPr="00F16D64" w:rsidRDefault="00F16D64" w:rsidP="00F16D64">
      <w:pPr>
        <w:rPr>
          <w:rFonts w:ascii="Calibri Light" w:hAnsi="Calibri Light" w:cs="Calibri Light"/>
        </w:rPr>
      </w:pPr>
      <w:r w:rsidRPr="00F16D64">
        <w:rPr>
          <w:rFonts w:ascii="Calibri Light" w:hAnsi="Calibri Light" w:cs="Calibri Light"/>
        </w:rPr>
        <w:t>Healthcare can be a highly rewarding profession, offering meaningful work, strong professional relationships, opportunities for growth and the ability to make a difference to patients and communities. At the same time, healthcare professionals work within increasingly complex and pressured systems, where workforce shortages, workload, organisational constraints and competing demands can influence the experience of work. As health services continue to experience sustained workforce and system pressures, greater understanding is needed of how workplace satisfaction can be supported and translated into effective workforce interventions.</w:t>
      </w:r>
    </w:p>
    <w:p w14:paraId="78170D2B" w14:textId="4D7DD445" w:rsidR="00F16D64" w:rsidRPr="00F16D64" w:rsidRDefault="00F16D64" w:rsidP="00F16D64">
      <w:pPr>
        <w:rPr>
          <w:rFonts w:ascii="Calibri Light" w:hAnsi="Calibri Light" w:cs="Calibri Light"/>
        </w:rPr>
      </w:pPr>
      <w:r w:rsidRPr="00F16D64">
        <w:rPr>
          <w:rFonts w:ascii="Calibri Light" w:hAnsi="Calibri Light" w:cs="Calibri Light"/>
        </w:rPr>
        <w:t>Developed in the 1950s, Herzberg’s Two-Factor Theory challenged the idea that workplace satisfaction and dissatisfaction sit at opposite ends of the same continuum. Instead, the theory proposes that different factors shape each experience. Conditions such as pay, supervision, organisational policies and the work environment may help prevent dissatisfaction, while factors such as achievement, recognition, responsibility and professional growth are more likely to actively foster satisfaction and motivation. This distinction offers a useful lens for considering how contemporary healthcare workforce interventions are designed and what they are intended to achieve.</w:t>
      </w:r>
    </w:p>
    <w:p w14:paraId="27612FC5" w14:textId="5435F439" w:rsidR="00F16D64" w:rsidRPr="00F16D64" w:rsidRDefault="00F16D64" w:rsidP="00F16D64">
      <w:pPr>
        <w:rPr>
          <w:rFonts w:ascii="Calibri Light" w:hAnsi="Calibri Light" w:cs="Calibri Light"/>
        </w:rPr>
      </w:pPr>
      <w:r w:rsidRPr="00F16D64">
        <w:rPr>
          <w:rFonts w:ascii="Calibri Light" w:hAnsi="Calibri Light" w:cs="Calibri Light"/>
        </w:rPr>
        <w:t>This project aims to examine how Herzberg’s Two-Factor Theory is currently being used to inform workforce interventions</w:t>
      </w:r>
      <w:r>
        <w:rPr>
          <w:rFonts w:ascii="Calibri Light" w:hAnsi="Calibri Light" w:cs="Calibri Light"/>
        </w:rPr>
        <w:t xml:space="preserve"> in healthcare</w:t>
      </w:r>
      <w:r w:rsidRPr="00F16D64">
        <w:rPr>
          <w:rFonts w:ascii="Calibri Light" w:hAnsi="Calibri Light" w:cs="Calibri Light"/>
        </w:rPr>
        <w:t>. Understanding how the theory has been applied, which components have been targeted, and the outcomes of these interventions will provide a foundation for future research and the development of theoretically informed interventions aimed at improving workplace satisfaction and workforce sustainability.</w:t>
      </w:r>
    </w:p>
    <w:p w14:paraId="567269DD" w14:textId="52414D8E" w:rsidR="00F16D64" w:rsidRPr="00F16D64" w:rsidRDefault="00F16D64" w:rsidP="00F16D64">
      <w:pPr>
        <w:rPr>
          <w:rFonts w:ascii="Calibri Light" w:hAnsi="Calibri Light" w:cs="Calibri Light"/>
        </w:rPr>
      </w:pPr>
      <w:r w:rsidRPr="00F16D64">
        <w:rPr>
          <w:rFonts w:ascii="Calibri Light" w:hAnsi="Calibri Light" w:cs="Calibri Light"/>
        </w:rPr>
        <w:t xml:space="preserve">The project will commence with a systematic review of the international literature examining healthcare workforce interventions informed by Herzberg’s Two-Factor Theory. </w:t>
      </w:r>
      <w:r w:rsidR="00FB7087">
        <w:rPr>
          <w:rFonts w:ascii="Calibri Light" w:hAnsi="Calibri Light" w:cs="Calibri Light"/>
        </w:rPr>
        <w:t xml:space="preserve">You </w:t>
      </w:r>
      <w:r w:rsidRPr="00F16D64">
        <w:rPr>
          <w:rFonts w:ascii="Calibri Light" w:hAnsi="Calibri Light" w:cs="Calibri Light"/>
        </w:rPr>
        <w:t>will contribute to literature searching, screening, data extraction and synthesis, including examining intervention characteristics, populations, settings, targeted hygiene and motivator factors, and reported workforce outcomes.</w:t>
      </w:r>
    </w:p>
    <w:p w14:paraId="750AE6C4" w14:textId="77777777" w:rsidR="00F11F71" w:rsidRPr="0093288F" w:rsidRDefault="00F11F71" w:rsidP="0093288F">
      <w:pPr>
        <w:rPr>
          <w:rFonts w:ascii="Calibri Light" w:hAnsi="Calibri Light" w:cs="Calibri Light"/>
        </w:rPr>
      </w:pPr>
    </w:p>
    <w:p w14:paraId="09A0583D" w14:textId="67E42FE1" w:rsidR="0093288F" w:rsidRPr="0093288F" w:rsidRDefault="0093288F" w:rsidP="0093288F">
      <w:pPr>
        <w:rPr>
          <w:rFonts w:ascii="Calibri Light" w:hAnsi="Calibri Light" w:cs="Calibri Light"/>
          <w:b/>
          <w:bCs/>
        </w:rPr>
      </w:pPr>
      <w:r w:rsidRPr="0093288F">
        <w:rPr>
          <w:rFonts w:ascii="Calibri Light" w:hAnsi="Calibri Light" w:cs="Calibri Light"/>
          <w:b/>
          <w:bCs/>
        </w:rPr>
        <w:t>What you'll do</w:t>
      </w:r>
      <w:r w:rsidR="00F250D2">
        <w:rPr>
          <w:rFonts w:ascii="Calibri Light" w:hAnsi="Calibri Light" w:cs="Calibri Light"/>
          <w:b/>
          <w:bCs/>
        </w:rPr>
        <w:t xml:space="preserve"> </w:t>
      </w:r>
      <w:r w:rsidR="00F250D2" w:rsidRPr="00F250D2">
        <w:rPr>
          <w:rFonts w:ascii="Calibri Light" w:hAnsi="Calibri Light" w:cs="Calibri Light"/>
          <w:b/>
          <w:bCs/>
          <w:i/>
          <w:iCs/>
        </w:rPr>
        <w:t>(100 – 150 words)</w:t>
      </w:r>
    </w:p>
    <w:p w14:paraId="6765C5E5" w14:textId="77777777" w:rsidR="0093288F" w:rsidRPr="0093288F" w:rsidRDefault="0093288F" w:rsidP="0093288F">
      <w:pPr>
        <w:rPr>
          <w:rFonts w:ascii="Calibri Light" w:hAnsi="Calibri Light" w:cs="Calibri Light"/>
        </w:rPr>
      </w:pPr>
      <w:r w:rsidRPr="0093288F">
        <w:rPr>
          <w:rFonts w:ascii="Calibri Light" w:hAnsi="Calibri Light" w:cs="Calibri Light"/>
          <w:i/>
          <w:iCs/>
        </w:rPr>
        <w:t>100–150 words</w:t>
      </w:r>
    </w:p>
    <w:p w14:paraId="48EB2511" w14:textId="58B14E9F" w:rsidR="0093288F" w:rsidRPr="0093288F" w:rsidRDefault="0093288F" w:rsidP="0093288F">
      <w:pPr>
        <w:rPr>
          <w:rFonts w:ascii="Calibri Light" w:hAnsi="Calibri Light" w:cs="Calibri Light"/>
        </w:rPr>
      </w:pPr>
      <w:r w:rsidRPr="0093288F">
        <w:rPr>
          <w:rFonts w:ascii="Calibri Light" w:hAnsi="Calibri Light" w:cs="Calibri Light"/>
        </w:rPr>
        <w:t xml:space="preserve">As part of the research team, you will contribute to key stages of a structured review of contemporary healthcare workforce literature. Activities will include developing and refining search strategies, screening research publications against predefined eligibility criteria, extracting relevant data and identifying factors associated with workforce motivation, satisfaction, </w:t>
      </w:r>
      <w:r w:rsidR="00E757EE">
        <w:rPr>
          <w:rFonts w:ascii="Calibri Light" w:hAnsi="Calibri Light" w:cs="Calibri Light"/>
        </w:rPr>
        <w:t xml:space="preserve">and workforce </w:t>
      </w:r>
      <w:r w:rsidRPr="0093288F">
        <w:rPr>
          <w:rFonts w:ascii="Calibri Light" w:hAnsi="Calibri Light" w:cs="Calibri Light"/>
        </w:rPr>
        <w:t>wellbeing.</w:t>
      </w:r>
      <w:r w:rsidR="00E757EE">
        <w:rPr>
          <w:rFonts w:ascii="Calibri Light" w:hAnsi="Calibri Light" w:cs="Calibri Light"/>
        </w:rPr>
        <w:t xml:space="preserve"> </w:t>
      </w:r>
      <w:r w:rsidRPr="0093288F">
        <w:rPr>
          <w:rFonts w:ascii="Calibri Light" w:hAnsi="Calibri Light" w:cs="Calibri Light"/>
        </w:rPr>
        <w:t xml:space="preserve">You will also contribute to synthesising </w:t>
      </w:r>
      <w:proofErr w:type="gramStart"/>
      <w:r w:rsidRPr="0093288F">
        <w:rPr>
          <w:rFonts w:ascii="Calibri Light" w:hAnsi="Calibri Light" w:cs="Calibri Light"/>
        </w:rPr>
        <w:t>findings, and</w:t>
      </w:r>
      <w:proofErr w:type="gramEnd"/>
      <w:r w:rsidRPr="0093288F">
        <w:rPr>
          <w:rFonts w:ascii="Calibri Light" w:hAnsi="Calibri Light" w:cs="Calibri Light"/>
        </w:rPr>
        <w:t xml:space="preserve"> interpreting what the results mean for healthcare organisations and workforce strategies.</w:t>
      </w:r>
    </w:p>
    <w:p w14:paraId="642C29A4" w14:textId="01EEB937" w:rsidR="00F250D2" w:rsidRPr="0093288F" w:rsidRDefault="0093288F" w:rsidP="0093288F">
      <w:pPr>
        <w:rPr>
          <w:rFonts w:ascii="Calibri Light" w:hAnsi="Calibri Light" w:cs="Calibri Light"/>
        </w:rPr>
      </w:pPr>
      <w:r w:rsidRPr="0093288F">
        <w:rPr>
          <w:rFonts w:ascii="Calibri Light" w:hAnsi="Calibri Light" w:cs="Calibri Light"/>
        </w:rPr>
        <w:t>Depending on project progress, you may also contribute to preparation of a conference abstract, research presentation and/or manuscript arising from the work.</w:t>
      </w:r>
    </w:p>
    <w:p w14:paraId="313009CE" w14:textId="5FEB4C7D" w:rsidR="0093288F" w:rsidRPr="0093288F" w:rsidRDefault="0093288F" w:rsidP="0093288F">
      <w:pPr>
        <w:rPr>
          <w:rFonts w:ascii="Calibri Light" w:hAnsi="Calibri Light" w:cs="Calibri Light"/>
          <w:b/>
          <w:bCs/>
        </w:rPr>
      </w:pPr>
      <w:r w:rsidRPr="0093288F">
        <w:rPr>
          <w:rFonts w:ascii="Calibri Light" w:hAnsi="Calibri Light" w:cs="Calibri Light"/>
          <w:b/>
          <w:bCs/>
        </w:rPr>
        <w:t>What you'll learn</w:t>
      </w:r>
      <w:r w:rsidR="00F250D2">
        <w:rPr>
          <w:rFonts w:ascii="Calibri Light" w:hAnsi="Calibri Light" w:cs="Calibri Light"/>
          <w:b/>
          <w:bCs/>
        </w:rPr>
        <w:t xml:space="preserve"> </w:t>
      </w:r>
      <w:r w:rsidR="00F250D2" w:rsidRPr="00F250D2">
        <w:rPr>
          <w:rFonts w:ascii="Calibri Light" w:hAnsi="Calibri Light" w:cs="Calibri Light"/>
          <w:b/>
          <w:bCs/>
          <w:i/>
          <w:iCs/>
        </w:rPr>
        <w:t>(100 – 150 words)</w:t>
      </w:r>
    </w:p>
    <w:p w14:paraId="1AF4E926" w14:textId="77777777" w:rsidR="0093288F" w:rsidRPr="0093288F" w:rsidRDefault="0093288F" w:rsidP="0093288F">
      <w:pPr>
        <w:rPr>
          <w:rFonts w:ascii="Calibri Light" w:hAnsi="Calibri Light" w:cs="Calibri Light"/>
        </w:rPr>
      </w:pPr>
      <w:r w:rsidRPr="0093288F">
        <w:rPr>
          <w:rFonts w:ascii="Calibri Light" w:hAnsi="Calibri Light" w:cs="Calibri Light"/>
          <w:i/>
          <w:iCs/>
        </w:rPr>
        <w:t>100–150 words</w:t>
      </w:r>
    </w:p>
    <w:p w14:paraId="40A10AF4" w14:textId="77777777" w:rsidR="0093288F" w:rsidRPr="0093288F" w:rsidRDefault="0093288F" w:rsidP="0093288F">
      <w:pPr>
        <w:rPr>
          <w:rFonts w:ascii="Calibri Light" w:hAnsi="Calibri Light" w:cs="Calibri Light"/>
        </w:rPr>
      </w:pPr>
      <w:r w:rsidRPr="0093288F">
        <w:rPr>
          <w:rFonts w:ascii="Calibri Light" w:hAnsi="Calibri Light" w:cs="Calibri Light"/>
        </w:rPr>
        <w:t>This project will provide practical experience across several stages of the research process. You will develop skills in searching and critically evaluating scientific literature, research screening, data extraction, evidence synthesis and the application of theoretical frameworks to contemporary healthcare problems.</w:t>
      </w:r>
    </w:p>
    <w:p w14:paraId="7D2E1CA9" w14:textId="451454CE" w:rsidR="0093288F" w:rsidRPr="0093288F" w:rsidRDefault="0093288F" w:rsidP="0093288F">
      <w:pPr>
        <w:rPr>
          <w:rFonts w:ascii="Calibri Light" w:hAnsi="Calibri Light" w:cs="Calibri Light"/>
        </w:rPr>
      </w:pPr>
      <w:r w:rsidRPr="0093288F">
        <w:rPr>
          <w:rFonts w:ascii="Calibri Light" w:hAnsi="Calibri Light" w:cs="Calibri Light"/>
        </w:rPr>
        <w:t xml:space="preserve">You will gain experience working with healthcare workforce research and develop a deeper understanding of the complex organisational, professional and individual factors that influence motivation </w:t>
      </w:r>
      <w:r w:rsidR="00750960">
        <w:rPr>
          <w:rFonts w:ascii="Calibri Light" w:hAnsi="Calibri Light" w:cs="Calibri Light"/>
        </w:rPr>
        <w:t xml:space="preserve">and workforce </w:t>
      </w:r>
      <w:r w:rsidRPr="0093288F">
        <w:rPr>
          <w:rFonts w:ascii="Calibri Light" w:hAnsi="Calibri Light" w:cs="Calibri Light"/>
        </w:rPr>
        <w:t>wellbeing.</w:t>
      </w:r>
    </w:p>
    <w:p w14:paraId="6093B567" w14:textId="1E259A44" w:rsidR="00F250D2" w:rsidRPr="00DC4DFC" w:rsidRDefault="0093288F" w:rsidP="0093288F">
      <w:pPr>
        <w:rPr>
          <w:rFonts w:ascii="Calibri Light" w:hAnsi="Calibri Light" w:cs="Calibri Light"/>
        </w:rPr>
      </w:pPr>
      <w:r w:rsidRPr="0093288F">
        <w:rPr>
          <w:rFonts w:ascii="Calibri Light" w:hAnsi="Calibri Light" w:cs="Calibri Light"/>
        </w:rPr>
        <w:t xml:space="preserve">The project will also introduce you to collaborative academic research, including research meetings, interpretation of findings, scientific writing and communicating research to different audiences. </w:t>
      </w:r>
    </w:p>
    <w:p w14:paraId="606180FB" w14:textId="726984F4" w:rsidR="0093288F" w:rsidRPr="0093288F" w:rsidRDefault="0093288F" w:rsidP="0093288F">
      <w:pPr>
        <w:rPr>
          <w:rFonts w:ascii="Calibri Light" w:hAnsi="Calibri Light" w:cs="Calibri Light"/>
          <w:b/>
          <w:bCs/>
        </w:rPr>
      </w:pPr>
      <w:r w:rsidRPr="0093288F">
        <w:rPr>
          <w:rFonts w:ascii="Calibri Light" w:hAnsi="Calibri Light" w:cs="Calibri Light"/>
          <w:b/>
          <w:bCs/>
        </w:rPr>
        <w:t>Project outcomes</w:t>
      </w:r>
      <w:r w:rsidR="00F250D2">
        <w:rPr>
          <w:rFonts w:ascii="Calibri Light" w:hAnsi="Calibri Light" w:cs="Calibri Light"/>
          <w:b/>
          <w:bCs/>
        </w:rPr>
        <w:t xml:space="preserve"> </w:t>
      </w:r>
      <w:r w:rsidR="00F250D2" w:rsidRPr="00F250D2">
        <w:rPr>
          <w:rFonts w:ascii="Calibri Light" w:hAnsi="Calibri Light" w:cs="Calibri Light"/>
          <w:b/>
          <w:bCs/>
          <w:i/>
          <w:iCs/>
        </w:rPr>
        <w:t>(75 – 125 words)</w:t>
      </w:r>
    </w:p>
    <w:p w14:paraId="179DFD9E" w14:textId="77777777" w:rsidR="0093288F" w:rsidRPr="0093288F" w:rsidRDefault="0093288F" w:rsidP="0093288F">
      <w:pPr>
        <w:rPr>
          <w:rFonts w:ascii="Calibri Light" w:hAnsi="Calibri Light" w:cs="Calibri Light"/>
        </w:rPr>
      </w:pPr>
      <w:r w:rsidRPr="0093288F">
        <w:rPr>
          <w:rFonts w:ascii="Calibri Light" w:hAnsi="Calibri Light" w:cs="Calibri Light"/>
          <w:i/>
          <w:iCs/>
        </w:rPr>
        <w:t>75–125 words</w:t>
      </w:r>
    </w:p>
    <w:p w14:paraId="23176779" w14:textId="0F77B8AE" w:rsidR="0093288F" w:rsidRPr="0093288F" w:rsidRDefault="0093288F" w:rsidP="0093288F">
      <w:pPr>
        <w:rPr>
          <w:rFonts w:ascii="Calibri Light" w:hAnsi="Calibri Light" w:cs="Calibri Light"/>
        </w:rPr>
      </w:pPr>
      <w:r w:rsidRPr="0093288F">
        <w:rPr>
          <w:rFonts w:ascii="Calibri Light" w:hAnsi="Calibri Light" w:cs="Calibri Light"/>
        </w:rPr>
        <w:t>By the end of the project, we expect to have developed a contemporary synthesis of the factors associated with motivation</w:t>
      </w:r>
      <w:r w:rsidR="009A6772">
        <w:rPr>
          <w:rFonts w:ascii="Calibri Light" w:hAnsi="Calibri Light" w:cs="Calibri Light"/>
        </w:rPr>
        <w:t xml:space="preserve"> and workforce </w:t>
      </w:r>
      <w:r w:rsidRPr="0093288F">
        <w:rPr>
          <w:rFonts w:ascii="Calibri Light" w:hAnsi="Calibri Light" w:cs="Calibri Light"/>
        </w:rPr>
        <w:t>satisfaction within the healthcare workforce and mapped these against Herzberg's Two-Factor Theory.</w:t>
      </w:r>
    </w:p>
    <w:p w14:paraId="0BE16691" w14:textId="0E6F751F" w:rsidR="00F250D2" w:rsidRPr="00DC4DFC" w:rsidRDefault="0093288F" w:rsidP="0093288F">
      <w:pPr>
        <w:rPr>
          <w:rFonts w:ascii="Calibri Light" w:hAnsi="Calibri Light" w:cs="Calibri Light"/>
        </w:rPr>
      </w:pPr>
      <w:r w:rsidRPr="0093288F">
        <w:rPr>
          <w:rFonts w:ascii="Calibri Light" w:hAnsi="Calibri Light" w:cs="Calibri Light"/>
        </w:rPr>
        <w:t xml:space="preserve">The project will identify where contemporary healthcare workforce evidence supports Herzberg's original framework and where new or emerging factors may require the model to be reconsidered or expanded. Findings will inform future research examining workforce </w:t>
      </w:r>
      <w:r w:rsidR="009A6772">
        <w:rPr>
          <w:rFonts w:ascii="Calibri Light" w:hAnsi="Calibri Light" w:cs="Calibri Light"/>
        </w:rPr>
        <w:t>motivators</w:t>
      </w:r>
      <w:r w:rsidRPr="0093288F">
        <w:rPr>
          <w:rFonts w:ascii="Calibri Light" w:hAnsi="Calibri Light" w:cs="Calibri Light"/>
        </w:rPr>
        <w:t xml:space="preserve">. The work is also expected to contribute to </w:t>
      </w:r>
      <w:r w:rsidR="009A6772">
        <w:rPr>
          <w:rFonts w:ascii="Calibri Light" w:hAnsi="Calibri Light" w:cs="Calibri Light"/>
        </w:rPr>
        <w:t>scholarly discussion through</w:t>
      </w:r>
      <w:r w:rsidRPr="0093288F">
        <w:rPr>
          <w:rFonts w:ascii="Calibri Light" w:hAnsi="Calibri Light" w:cs="Calibri Light"/>
        </w:rPr>
        <w:t xml:space="preserve"> conference abstract and peer-reviewed publication.</w:t>
      </w:r>
    </w:p>
    <w:p w14:paraId="31B86D12" w14:textId="682461DD" w:rsidR="0093288F" w:rsidRPr="00F250D2" w:rsidRDefault="0093288F" w:rsidP="0093288F">
      <w:pPr>
        <w:rPr>
          <w:rFonts w:ascii="Calibri Light" w:hAnsi="Calibri Light" w:cs="Calibri Light"/>
          <w:b/>
          <w:bCs/>
        </w:rPr>
      </w:pPr>
      <w:r w:rsidRPr="0093288F">
        <w:rPr>
          <w:rFonts w:ascii="Calibri Light" w:hAnsi="Calibri Light" w:cs="Calibri Light"/>
          <w:b/>
          <w:bCs/>
        </w:rPr>
        <w:t>Who should apply?</w:t>
      </w:r>
      <w:r w:rsidR="00F250D2">
        <w:rPr>
          <w:rFonts w:ascii="Calibri Light" w:hAnsi="Calibri Light" w:cs="Calibri Light"/>
          <w:b/>
          <w:bCs/>
        </w:rPr>
        <w:t xml:space="preserve"> </w:t>
      </w:r>
      <w:r w:rsidRPr="00F250D2">
        <w:rPr>
          <w:rFonts w:ascii="Calibri Light" w:hAnsi="Calibri Light" w:cs="Calibri Light"/>
          <w:b/>
          <w:bCs/>
          <w:i/>
          <w:iCs/>
        </w:rPr>
        <w:t>75–125 words</w:t>
      </w:r>
    </w:p>
    <w:p w14:paraId="0B3D0D54" w14:textId="47AC3472" w:rsidR="0093288F" w:rsidRPr="00857AE6" w:rsidRDefault="0093288F" w:rsidP="0093288F">
      <w:pPr>
        <w:rPr>
          <w:rFonts w:ascii="Calibri Light" w:hAnsi="Calibri Light" w:cs="Calibri Light"/>
        </w:rPr>
      </w:pPr>
      <w:r w:rsidRPr="0093288F">
        <w:rPr>
          <w:rFonts w:ascii="Calibri Light" w:hAnsi="Calibri Light" w:cs="Calibri Light"/>
        </w:rPr>
        <w:lastRenderedPageBreak/>
        <w:t xml:space="preserve">This project would suit a student with an </w:t>
      </w:r>
      <w:r w:rsidRPr="00857AE6">
        <w:rPr>
          <w:rFonts w:ascii="Calibri Light" w:hAnsi="Calibri Light" w:cs="Calibri Light"/>
        </w:rPr>
        <w:t xml:space="preserve">interest in healthcare, workforce wellbeing, psychology, organisational behaviour, health services research or healthcare management. </w:t>
      </w:r>
    </w:p>
    <w:p w14:paraId="5261FD81" w14:textId="63F1D6DA" w:rsidR="00F250D2" w:rsidRPr="00DC4DFC" w:rsidRDefault="0093288F" w:rsidP="0093288F">
      <w:pPr>
        <w:rPr>
          <w:rFonts w:ascii="Calibri Light" w:hAnsi="Calibri Light" w:cs="Calibri Light"/>
        </w:rPr>
      </w:pPr>
      <w:r w:rsidRPr="00857AE6">
        <w:rPr>
          <w:rFonts w:ascii="Calibri Light" w:hAnsi="Calibri Light" w:cs="Calibri Light"/>
        </w:rPr>
        <w:t>No previous research experience is required. We are looking for a student who is curious, organised and comfortable working both independently and</w:t>
      </w:r>
      <w:r w:rsidRPr="0093288F">
        <w:rPr>
          <w:rFonts w:ascii="Calibri Light" w:hAnsi="Calibri Light" w:cs="Calibri Light"/>
        </w:rPr>
        <w:t xml:space="preserve"> collaboratively. Strong written communication skills and attention to detail will be valuable. Most importantly, the student should be interested in understanding why people choose to work in healthcare, what keeps them there, and how healthcare workplaces might be designed differently to support a sustainable workforce.</w:t>
      </w:r>
    </w:p>
    <w:p w14:paraId="4664D6C3" w14:textId="075F3AD1" w:rsidR="0093288F" w:rsidRPr="00F250D2" w:rsidRDefault="0093288F" w:rsidP="0093288F">
      <w:pPr>
        <w:rPr>
          <w:rFonts w:ascii="Calibri Light" w:hAnsi="Calibri Light" w:cs="Calibri Light"/>
          <w:b/>
          <w:bCs/>
        </w:rPr>
      </w:pPr>
      <w:r w:rsidRPr="0093288F">
        <w:rPr>
          <w:rFonts w:ascii="Calibri Light" w:hAnsi="Calibri Light" w:cs="Calibri Light"/>
          <w:b/>
          <w:bCs/>
        </w:rPr>
        <w:t>Team &amp; supervision</w:t>
      </w:r>
      <w:r w:rsidR="00F250D2">
        <w:rPr>
          <w:rFonts w:ascii="Calibri Light" w:hAnsi="Calibri Light" w:cs="Calibri Light"/>
          <w:b/>
          <w:bCs/>
        </w:rPr>
        <w:t xml:space="preserve"> </w:t>
      </w:r>
      <w:r w:rsidRPr="00F250D2">
        <w:rPr>
          <w:rFonts w:ascii="Calibri Light" w:hAnsi="Calibri Light" w:cs="Calibri Light"/>
          <w:b/>
          <w:bCs/>
          <w:i/>
          <w:iCs/>
        </w:rPr>
        <w:t>75–125 words</w:t>
      </w:r>
    </w:p>
    <w:p w14:paraId="258FC7B0" w14:textId="65191CAC" w:rsidR="0093288F" w:rsidRPr="0093288F" w:rsidRDefault="0093288F" w:rsidP="0093288F">
      <w:pPr>
        <w:rPr>
          <w:rFonts w:ascii="Calibri Light" w:hAnsi="Calibri Light" w:cs="Calibri Light"/>
        </w:rPr>
      </w:pPr>
      <w:r w:rsidRPr="0093288F">
        <w:rPr>
          <w:rFonts w:ascii="Calibri Light" w:hAnsi="Calibri Light" w:cs="Calibri Light"/>
        </w:rPr>
        <w:t xml:space="preserve">The student will be supervised by Dr Annabel </w:t>
      </w:r>
      <w:r w:rsidR="0067277E">
        <w:rPr>
          <w:rFonts w:ascii="Calibri Light" w:hAnsi="Calibri Light" w:cs="Calibri Light"/>
        </w:rPr>
        <w:t>Levido</w:t>
      </w:r>
      <w:r w:rsidRPr="0093288F">
        <w:rPr>
          <w:rFonts w:ascii="Calibri Light" w:hAnsi="Calibri Light" w:cs="Calibri Light"/>
        </w:rPr>
        <w:t>, Lecturer in the School of Nursing, whose research focuses on healthcare workforce wellbeing, workforce sustainability, co-design, implementation and evaluation of complex healthcare interventions. The project is also affiliated with the Nursing and Midwifery Research Centre at the Royal Brisbane and Women’s Hospital (RBWH), providing a strong connection between academic research and contemporary clinical practice.</w:t>
      </w:r>
    </w:p>
    <w:p w14:paraId="5E6093C1" w14:textId="0E6EBC95" w:rsidR="00F250D2" w:rsidRPr="00DC4DFC" w:rsidRDefault="0093288F" w:rsidP="0093288F">
      <w:pPr>
        <w:rPr>
          <w:rFonts w:ascii="Calibri Light" w:hAnsi="Calibri Light" w:cs="Calibri Light"/>
        </w:rPr>
      </w:pPr>
      <w:r w:rsidRPr="0093288F">
        <w:rPr>
          <w:rFonts w:ascii="Calibri Light" w:hAnsi="Calibri Light" w:cs="Calibri Light"/>
        </w:rPr>
        <w:t>The student will work within an active healthcare research environment with links across university, health service and professional networks. Regular supervision meetings will provide structured support throughout the project while allowing the student increasing independence as their research skills develop.</w:t>
      </w:r>
    </w:p>
    <w:p w14:paraId="558A8D23" w14:textId="6B6009B0" w:rsidR="0093288F" w:rsidRPr="0093288F" w:rsidRDefault="0093288F" w:rsidP="0093288F">
      <w:pPr>
        <w:rPr>
          <w:rFonts w:ascii="Calibri Light" w:hAnsi="Calibri Light" w:cs="Calibri Light"/>
          <w:b/>
          <w:bCs/>
        </w:rPr>
      </w:pPr>
      <w:r w:rsidRPr="0093288F">
        <w:rPr>
          <w:rFonts w:ascii="Calibri Light" w:hAnsi="Calibri Light" w:cs="Calibri Light"/>
          <w:b/>
          <w:bCs/>
        </w:rPr>
        <w:t>Additional opportunities</w:t>
      </w:r>
    </w:p>
    <w:p w14:paraId="27B5BFB0" w14:textId="791CA1C1" w:rsidR="00F250D2" w:rsidRPr="00FE21A5" w:rsidRDefault="0093288F" w:rsidP="0093288F">
      <w:pPr>
        <w:rPr>
          <w:rFonts w:ascii="Calibri Light" w:hAnsi="Calibri Light" w:cs="Calibri Light"/>
        </w:rPr>
      </w:pPr>
      <w:r w:rsidRPr="0093288F">
        <w:rPr>
          <w:rFonts w:ascii="Calibri Light" w:hAnsi="Calibri Light" w:cs="Calibri Light"/>
        </w:rPr>
        <w:t xml:space="preserve">The student may have opportunities to contribute to a </w:t>
      </w:r>
      <w:r w:rsidRPr="0067277E">
        <w:rPr>
          <w:rFonts w:ascii="Calibri Light" w:hAnsi="Calibri Light" w:cs="Calibri Light"/>
        </w:rPr>
        <w:t xml:space="preserve">conference abstract and peer-reviewed publication </w:t>
      </w:r>
      <w:r w:rsidRPr="0093288F">
        <w:rPr>
          <w:rFonts w:ascii="Calibri Light" w:hAnsi="Calibri Light" w:cs="Calibri Light"/>
        </w:rPr>
        <w:t>arising from the project. They will also be exposed to broader healthcare workforce research and may have opportunities to engage with clinicians, academics and professional networks working in workforce wellbeing and sustainability.</w:t>
      </w:r>
    </w:p>
    <w:p w14:paraId="646817A6" w14:textId="6CDE5026" w:rsidR="0093288F" w:rsidRPr="0093288F" w:rsidRDefault="0093288F" w:rsidP="0093288F">
      <w:pPr>
        <w:rPr>
          <w:rFonts w:ascii="Calibri Light" w:hAnsi="Calibri Light" w:cs="Calibri Light"/>
          <w:b/>
          <w:bCs/>
        </w:rPr>
      </w:pPr>
      <w:r w:rsidRPr="0093288F">
        <w:rPr>
          <w:rFonts w:ascii="Calibri Light" w:hAnsi="Calibri Light" w:cs="Calibri Light"/>
          <w:b/>
          <w:bCs/>
        </w:rPr>
        <w:t>Contact</w:t>
      </w:r>
    </w:p>
    <w:p w14:paraId="08602688" w14:textId="77777777" w:rsidR="0093288F" w:rsidRPr="00F250D2" w:rsidRDefault="0093288F" w:rsidP="0093288F">
      <w:pPr>
        <w:rPr>
          <w:rFonts w:ascii="Calibri Light" w:hAnsi="Calibri Light" w:cs="Calibri Light"/>
        </w:rPr>
      </w:pPr>
      <w:r w:rsidRPr="00F250D2">
        <w:rPr>
          <w:rFonts w:ascii="Calibri Light" w:hAnsi="Calibri Light" w:cs="Calibri Light"/>
        </w:rPr>
        <w:t>Yes, students may contact the supervisor before applying.</w:t>
      </w:r>
    </w:p>
    <w:p w14:paraId="2012D7BF" w14:textId="104C52FE" w:rsidR="00DD442B" w:rsidRPr="0093288F" w:rsidRDefault="0093288F">
      <w:pPr>
        <w:rPr>
          <w:rFonts w:ascii="Calibri Light" w:hAnsi="Calibri Light" w:cs="Calibri Light"/>
        </w:rPr>
      </w:pPr>
      <w:r w:rsidRPr="0093288F">
        <w:rPr>
          <w:rFonts w:ascii="Calibri Light" w:hAnsi="Calibri Light" w:cs="Calibri Light"/>
        </w:rPr>
        <w:t>Direct enquiries to:</w:t>
      </w:r>
      <w:r w:rsidRPr="0093288F">
        <w:rPr>
          <w:rFonts w:ascii="Calibri Light" w:hAnsi="Calibri Light" w:cs="Calibri Light"/>
        </w:rPr>
        <w:br/>
      </w:r>
      <w:r w:rsidRPr="00F250D2">
        <w:rPr>
          <w:rFonts w:ascii="Calibri Light" w:hAnsi="Calibri Light" w:cs="Calibri Light"/>
        </w:rPr>
        <w:t xml:space="preserve">Dr Annabel </w:t>
      </w:r>
      <w:r w:rsidR="00F250D2">
        <w:rPr>
          <w:rFonts w:ascii="Calibri Light" w:hAnsi="Calibri Light" w:cs="Calibri Light"/>
        </w:rPr>
        <w:t>Levido</w:t>
      </w:r>
      <w:r w:rsidRPr="0093288F">
        <w:rPr>
          <w:rFonts w:ascii="Calibri Light" w:hAnsi="Calibri Light" w:cs="Calibri Light"/>
        </w:rPr>
        <w:br/>
      </w:r>
      <w:r w:rsidR="00F250D2">
        <w:rPr>
          <w:rFonts w:ascii="Calibri Light" w:hAnsi="Calibri Light" w:cs="Calibri Light"/>
        </w:rPr>
        <w:t>a.levido@uq.edu.au</w:t>
      </w:r>
    </w:p>
    <w:sectPr w:rsidR="00DD442B" w:rsidRPr="0093288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88F"/>
    <w:rsid w:val="000D2BC5"/>
    <w:rsid w:val="000E0834"/>
    <w:rsid w:val="002C2191"/>
    <w:rsid w:val="0067277E"/>
    <w:rsid w:val="00750960"/>
    <w:rsid w:val="007C2584"/>
    <w:rsid w:val="00857AE6"/>
    <w:rsid w:val="008B2721"/>
    <w:rsid w:val="008E6B8B"/>
    <w:rsid w:val="0093288F"/>
    <w:rsid w:val="009A6772"/>
    <w:rsid w:val="00D85F59"/>
    <w:rsid w:val="00DC4DFC"/>
    <w:rsid w:val="00DD442B"/>
    <w:rsid w:val="00E51814"/>
    <w:rsid w:val="00E757EE"/>
    <w:rsid w:val="00F11F71"/>
    <w:rsid w:val="00F16D64"/>
    <w:rsid w:val="00F250D2"/>
    <w:rsid w:val="00FB7087"/>
    <w:rsid w:val="00FE21A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581FB3"/>
  <w15:chartTrackingRefBased/>
  <w15:docId w15:val="{265B25AF-D09E-4F68-A005-200A6642A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28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328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3288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3288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3288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3288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288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288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288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288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3288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3288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288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3288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28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28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28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288F"/>
    <w:rPr>
      <w:rFonts w:eastAsiaTheme="majorEastAsia" w:cstheme="majorBidi"/>
      <w:color w:val="272727" w:themeColor="text1" w:themeTint="D8"/>
    </w:rPr>
  </w:style>
  <w:style w:type="paragraph" w:styleId="Title">
    <w:name w:val="Title"/>
    <w:basedOn w:val="Normal"/>
    <w:next w:val="Normal"/>
    <w:link w:val="TitleChar"/>
    <w:uiPriority w:val="10"/>
    <w:qFormat/>
    <w:rsid w:val="009328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28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288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28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288F"/>
    <w:pPr>
      <w:spacing w:before="160"/>
      <w:jc w:val="center"/>
    </w:pPr>
    <w:rPr>
      <w:i/>
      <w:iCs/>
      <w:color w:val="404040" w:themeColor="text1" w:themeTint="BF"/>
    </w:rPr>
  </w:style>
  <w:style w:type="character" w:customStyle="1" w:styleId="QuoteChar">
    <w:name w:val="Quote Char"/>
    <w:basedOn w:val="DefaultParagraphFont"/>
    <w:link w:val="Quote"/>
    <w:uiPriority w:val="29"/>
    <w:rsid w:val="0093288F"/>
    <w:rPr>
      <w:i/>
      <w:iCs/>
      <w:color w:val="404040" w:themeColor="text1" w:themeTint="BF"/>
    </w:rPr>
  </w:style>
  <w:style w:type="paragraph" w:styleId="ListParagraph">
    <w:name w:val="List Paragraph"/>
    <w:basedOn w:val="Normal"/>
    <w:uiPriority w:val="34"/>
    <w:qFormat/>
    <w:rsid w:val="0093288F"/>
    <w:pPr>
      <w:ind w:left="720"/>
      <w:contextualSpacing/>
    </w:pPr>
  </w:style>
  <w:style w:type="character" w:styleId="IntenseEmphasis">
    <w:name w:val="Intense Emphasis"/>
    <w:basedOn w:val="DefaultParagraphFont"/>
    <w:uiPriority w:val="21"/>
    <w:qFormat/>
    <w:rsid w:val="0093288F"/>
    <w:rPr>
      <w:i/>
      <w:iCs/>
      <w:color w:val="0F4761" w:themeColor="accent1" w:themeShade="BF"/>
    </w:rPr>
  </w:style>
  <w:style w:type="paragraph" w:styleId="IntenseQuote">
    <w:name w:val="Intense Quote"/>
    <w:basedOn w:val="Normal"/>
    <w:next w:val="Normal"/>
    <w:link w:val="IntenseQuoteChar"/>
    <w:uiPriority w:val="30"/>
    <w:qFormat/>
    <w:rsid w:val="009328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288F"/>
    <w:rPr>
      <w:i/>
      <w:iCs/>
      <w:color w:val="0F4761" w:themeColor="accent1" w:themeShade="BF"/>
    </w:rPr>
  </w:style>
  <w:style w:type="character" w:styleId="IntenseReference">
    <w:name w:val="Intense Reference"/>
    <w:basedOn w:val="DefaultParagraphFont"/>
    <w:uiPriority w:val="32"/>
    <w:qFormat/>
    <w:rsid w:val="0093288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1040</Words>
  <Characters>5933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Annabel Levido</dc:creator>
  <cp:keywords/>
  <dc:description/>
  <cp:lastModifiedBy>Annabel Levido</cp:lastModifiedBy>
  <cp:revision>2</cp:revision>
  <dcterms:created xsi:type="dcterms:W3CDTF">2026-08-14T01:52:00Z</dcterms:created>
  <dcterms:modified xsi:type="dcterms:W3CDTF">2026-08-14T01:52:00Z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f488380-630a-4f55-a077-a19445e3f360_Enabled">
    <vt:lpwstr>true</vt:lpwstr>
  </property>
  <property fmtid="{D5CDD505-2E9C-101B-9397-08002B2CF9AE}" pid="3" name="MSIP_Label_0f488380-630a-4f55-a077-a19445e3f360_SetDate">
    <vt:lpwstr>2026-08-10T06:47:32Z</vt:lpwstr>
  </property>
  <property fmtid="{D5CDD505-2E9C-101B-9397-08002B2CF9AE}" pid="4" name="MSIP_Label_0f488380-630a-4f55-a077-a19445e3f360_Method">
    <vt:lpwstr>Standard</vt:lpwstr>
  </property>
  <property fmtid="{D5CDD505-2E9C-101B-9397-08002B2CF9AE}" pid="5" name="MSIP_Label_0f488380-630a-4f55-a077-a19445e3f360_Name">
    <vt:lpwstr>OFFICIAL - INTERNAL</vt:lpwstr>
  </property>
  <property fmtid="{D5CDD505-2E9C-101B-9397-08002B2CF9AE}" pid="6" name="MSIP_Label_0f488380-630a-4f55-a077-a19445e3f360_SiteId">
    <vt:lpwstr>b6e377cf-9db3-46cb-91a2-fad9605bb15c</vt:lpwstr>
  </property>
  <property fmtid="{D5CDD505-2E9C-101B-9397-08002B2CF9AE}" pid="7" name="MSIP_Label_0f488380-630a-4f55-a077-a19445e3f360_ActionId">
    <vt:lpwstr>2f06d11d-ce10-4102-82df-1d7529c10b67</vt:lpwstr>
  </property>
  <property fmtid="{D5CDD505-2E9C-101B-9397-08002B2CF9AE}" pid="8" name="MSIP_Label_0f488380-630a-4f55-a077-a19445e3f360_ContentBits">
    <vt:lpwstr>0</vt:lpwstr>
  </property>
  <property fmtid="{D5CDD505-2E9C-101B-9397-08002B2CF9AE}" pid="9" name="MSIP_Label_0f488380-630a-4f55-a077-a19445e3f360_Tag">
    <vt:lpwstr>10, 3, 0, 1</vt:lpwstr>
  </property>
  <property fmtid="{D5CDD505-2E9C-101B-9397-08002B2CF9AE}" pid="10" name="GrammarlyDocumentId">
    <vt:lpwstr>49f1222d-2296-44e2-91d7-5e54d5a3e6df</vt:lpwstr>
  </property>
</Properties>
</file>